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C5" w:rsidRPr="00D52FBD" w:rsidRDefault="00E502C5" w:rsidP="00E502C5">
      <w:pPr>
        <w:shd w:val="clear" w:color="auto" w:fill="FFFFFF"/>
        <w:tabs>
          <w:tab w:val="left" w:pos="1291"/>
        </w:tabs>
        <w:spacing w:line="360" w:lineRule="auto"/>
        <w:jc w:val="right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52FBD">
        <w:rPr>
          <w:bCs/>
          <w:sz w:val="26"/>
          <w:szCs w:val="26"/>
        </w:rPr>
        <w:t xml:space="preserve">СОГЛАСОВАНО </w:t>
      </w:r>
    </w:p>
    <w:p w:rsidR="00E502C5" w:rsidRPr="00D52FBD" w:rsidRDefault="00E502C5" w:rsidP="00E502C5">
      <w:pPr>
        <w:shd w:val="clear" w:color="auto" w:fill="FFFFFF"/>
        <w:tabs>
          <w:tab w:val="left" w:pos="1291"/>
        </w:tabs>
        <w:jc w:val="right"/>
        <w:outlineLvl w:val="0"/>
        <w:rPr>
          <w:bCs/>
          <w:sz w:val="26"/>
          <w:szCs w:val="26"/>
        </w:rPr>
      </w:pPr>
      <w:r w:rsidRPr="00D52FBD">
        <w:rPr>
          <w:bCs/>
          <w:sz w:val="26"/>
          <w:szCs w:val="26"/>
        </w:rPr>
        <w:t xml:space="preserve">Глава администрации </w:t>
      </w:r>
    </w:p>
    <w:p w:rsidR="00E502C5" w:rsidRPr="00D52FBD" w:rsidRDefault="00E502C5" w:rsidP="00E502C5">
      <w:pPr>
        <w:shd w:val="clear" w:color="auto" w:fill="FFFFFF"/>
        <w:tabs>
          <w:tab w:val="left" w:pos="1291"/>
        </w:tabs>
        <w:jc w:val="right"/>
        <w:outlineLvl w:val="0"/>
        <w:rPr>
          <w:bCs/>
          <w:sz w:val="26"/>
          <w:szCs w:val="26"/>
        </w:rPr>
      </w:pPr>
      <w:r w:rsidRPr="00D52FBD">
        <w:rPr>
          <w:bCs/>
          <w:sz w:val="26"/>
          <w:szCs w:val="26"/>
        </w:rPr>
        <w:t xml:space="preserve">Спасского сельского поселения                                                              </w:t>
      </w:r>
    </w:p>
    <w:p w:rsidR="00E502C5" w:rsidRPr="00D52FBD" w:rsidRDefault="00E502C5" w:rsidP="00E502C5">
      <w:pPr>
        <w:shd w:val="clear" w:color="auto" w:fill="FFFFFF"/>
        <w:tabs>
          <w:tab w:val="left" w:pos="1291"/>
        </w:tabs>
        <w:spacing w:line="360" w:lineRule="auto"/>
        <w:jc w:val="right"/>
        <w:outlineLvl w:val="0"/>
        <w:rPr>
          <w:bCs/>
          <w:sz w:val="26"/>
          <w:szCs w:val="26"/>
        </w:rPr>
      </w:pPr>
    </w:p>
    <w:p w:rsidR="00E502C5" w:rsidRPr="00D52FBD" w:rsidRDefault="00E502C5" w:rsidP="00E502C5">
      <w:pPr>
        <w:shd w:val="clear" w:color="auto" w:fill="FFFFFF"/>
        <w:tabs>
          <w:tab w:val="left" w:pos="1291"/>
        </w:tabs>
        <w:spacing w:line="360" w:lineRule="auto"/>
        <w:jc w:val="right"/>
        <w:outlineLvl w:val="0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А.В.Деркач</w:t>
      </w:r>
      <w:proofErr w:type="spellEnd"/>
    </w:p>
    <w:p w:rsidR="00E502C5" w:rsidRDefault="00E502C5" w:rsidP="00D52FBD">
      <w:pPr>
        <w:jc w:val="center"/>
        <w:rPr>
          <w:sz w:val="26"/>
          <w:szCs w:val="26"/>
        </w:rPr>
      </w:pPr>
    </w:p>
    <w:p w:rsidR="00E502C5" w:rsidRDefault="00E502C5" w:rsidP="00D52FBD">
      <w:pPr>
        <w:jc w:val="center"/>
        <w:rPr>
          <w:sz w:val="26"/>
          <w:szCs w:val="26"/>
        </w:rPr>
      </w:pPr>
    </w:p>
    <w:p w:rsidR="00E502C5" w:rsidRDefault="00E502C5" w:rsidP="00D52FBD">
      <w:pPr>
        <w:jc w:val="center"/>
        <w:rPr>
          <w:sz w:val="26"/>
          <w:szCs w:val="26"/>
        </w:rPr>
      </w:pPr>
    </w:p>
    <w:p w:rsidR="00E502C5" w:rsidRDefault="00E502C5" w:rsidP="00D52FBD">
      <w:pPr>
        <w:jc w:val="center"/>
        <w:rPr>
          <w:sz w:val="26"/>
          <w:szCs w:val="26"/>
        </w:rPr>
      </w:pPr>
    </w:p>
    <w:p w:rsidR="008A0376" w:rsidRPr="00D52FBD" w:rsidRDefault="00E3581A" w:rsidP="00D52FBD">
      <w:pPr>
        <w:jc w:val="center"/>
        <w:rPr>
          <w:sz w:val="26"/>
          <w:szCs w:val="26"/>
        </w:rPr>
      </w:pPr>
      <w:r w:rsidRPr="00D52FBD">
        <w:rPr>
          <w:sz w:val="26"/>
          <w:szCs w:val="26"/>
        </w:rPr>
        <w:t>Основные направления бюджетной</w:t>
      </w:r>
      <w:r w:rsidR="00932CCD" w:rsidRPr="00D52FBD">
        <w:rPr>
          <w:sz w:val="26"/>
          <w:szCs w:val="26"/>
        </w:rPr>
        <w:t xml:space="preserve"> политики</w:t>
      </w:r>
      <w:r w:rsidR="00E502C5">
        <w:rPr>
          <w:sz w:val="26"/>
          <w:szCs w:val="26"/>
        </w:rPr>
        <w:t xml:space="preserve"> Спасского сельского поселения</w:t>
      </w:r>
      <w:r w:rsidRPr="00D52FBD">
        <w:rPr>
          <w:sz w:val="26"/>
          <w:szCs w:val="26"/>
        </w:rPr>
        <w:t xml:space="preserve"> и</w:t>
      </w:r>
      <w:r w:rsidR="00932CCD" w:rsidRPr="00D52FBD">
        <w:rPr>
          <w:sz w:val="26"/>
          <w:szCs w:val="26"/>
        </w:rPr>
        <w:t xml:space="preserve"> основные направления</w:t>
      </w:r>
      <w:r w:rsidRPr="00D52FBD">
        <w:rPr>
          <w:sz w:val="26"/>
          <w:szCs w:val="26"/>
        </w:rPr>
        <w:t xml:space="preserve"> налоговой политики</w:t>
      </w:r>
    </w:p>
    <w:p w:rsidR="008A0376" w:rsidRPr="00D52FBD" w:rsidRDefault="00E3581A" w:rsidP="00D52FBD">
      <w:pPr>
        <w:jc w:val="center"/>
        <w:rPr>
          <w:sz w:val="26"/>
          <w:szCs w:val="26"/>
        </w:rPr>
      </w:pPr>
      <w:r w:rsidRPr="00D52FBD">
        <w:rPr>
          <w:sz w:val="26"/>
          <w:szCs w:val="26"/>
        </w:rPr>
        <w:t>Спасск</w:t>
      </w:r>
      <w:r w:rsidR="004B0C5B" w:rsidRPr="00D52FBD">
        <w:rPr>
          <w:sz w:val="26"/>
          <w:szCs w:val="26"/>
        </w:rPr>
        <w:t>ого сельского поселения</w:t>
      </w:r>
    </w:p>
    <w:p w:rsidR="00E3581A" w:rsidRPr="00D52FBD" w:rsidRDefault="00CC6F0D" w:rsidP="00D52FBD">
      <w:pPr>
        <w:jc w:val="center"/>
        <w:rPr>
          <w:sz w:val="26"/>
          <w:szCs w:val="26"/>
        </w:rPr>
      </w:pPr>
      <w:r w:rsidRPr="00D52FBD">
        <w:rPr>
          <w:sz w:val="26"/>
          <w:szCs w:val="26"/>
        </w:rPr>
        <w:t>на 20</w:t>
      </w:r>
      <w:r w:rsidR="000A47E8">
        <w:rPr>
          <w:sz w:val="26"/>
          <w:szCs w:val="26"/>
        </w:rPr>
        <w:t>20 год и на плановый период 2021</w:t>
      </w:r>
      <w:r w:rsidR="002565E6" w:rsidRPr="00D52FBD">
        <w:rPr>
          <w:sz w:val="26"/>
          <w:szCs w:val="26"/>
        </w:rPr>
        <w:t xml:space="preserve"> и </w:t>
      </w:r>
      <w:r w:rsidR="000A47E8">
        <w:rPr>
          <w:sz w:val="26"/>
          <w:szCs w:val="26"/>
        </w:rPr>
        <w:t xml:space="preserve"> 2022</w:t>
      </w:r>
      <w:r w:rsidR="002565E6" w:rsidRPr="00D52FBD">
        <w:rPr>
          <w:sz w:val="26"/>
          <w:szCs w:val="26"/>
        </w:rPr>
        <w:t xml:space="preserve"> годов</w:t>
      </w:r>
    </w:p>
    <w:p w:rsidR="00763679" w:rsidRPr="00D52FBD" w:rsidRDefault="00763679" w:rsidP="00D52FBD">
      <w:pPr>
        <w:shd w:val="clear" w:color="auto" w:fill="FFFFFF"/>
        <w:tabs>
          <w:tab w:val="left" w:pos="1291"/>
        </w:tabs>
        <w:spacing w:line="360" w:lineRule="auto"/>
        <w:jc w:val="center"/>
        <w:outlineLvl w:val="0"/>
        <w:rPr>
          <w:bCs/>
          <w:sz w:val="26"/>
          <w:szCs w:val="26"/>
        </w:rPr>
      </w:pPr>
    </w:p>
    <w:p w:rsidR="00763679" w:rsidRPr="00D52FBD" w:rsidRDefault="00763679" w:rsidP="00D52FBD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bCs/>
          <w:sz w:val="26"/>
          <w:szCs w:val="26"/>
        </w:rPr>
      </w:pPr>
    </w:p>
    <w:p w:rsidR="00763679" w:rsidRPr="00D52FBD" w:rsidRDefault="00763679" w:rsidP="00D52FBD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bCs/>
          <w:sz w:val="26"/>
          <w:szCs w:val="26"/>
        </w:rPr>
      </w:pPr>
    </w:p>
    <w:p w:rsidR="00A61D25" w:rsidRPr="00632A56" w:rsidRDefault="00A61D25" w:rsidP="00632A56">
      <w:pPr>
        <w:shd w:val="clear" w:color="auto" w:fill="FFFFFF"/>
        <w:tabs>
          <w:tab w:val="left" w:pos="748"/>
        </w:tabs>
        <w:spacing w:line="360" w:lineRule="auto"/>
        <w:jc w:val="both"/>
        <w:rPr>
          <w:color w:val="000000"/>
        </w:rPr>
      </w:pPr>
      <w:bookmarkStart w:id="0" w:name="sub_10"/>
      <w:r>
        <w:rPr>
          <w:sz w:val="26"/>
          <w:szCs w:val="26"/>
        </w:rPr>
        <w:t xml:space="preserve">          </w:t>
      </w:r>
      <w:proofErr w:type="gramStart"/>
      <w:r w:rsidR="00710004" w:rsidRPr="00632A56">
        <w:t xml:space="preserve">Основные направления </w:t>
      </w:r>
      <w:r w:rsidR="00932CCD" w:rsidRPr="00632A56">
        <w:t xml:space="preserve">бюджетной политики и основные направления налоговой  политики </w:t>
      </w:r>
      <w:r w:rsidR="00710004" w:rsidRPr="00632A56">
        <w:t>Спасс</w:t>
      </w:r>
      <w:r w:rsidR="000A47E8">
        <w:t>кого сельского поселения на 2020-2022</w:t>
      </w:r>
      <w:r w:rsidR="00710004" w:rsidRPr="00632A56">
        <w:t xml:space="preserve"> </w:t>
      </w:r>
      <w:r w:rsidR="00CC6F0D" w:rsidRPr="00632A56">
        <w:t>годы</w:t>
      </w:r>
      <w:r w:rsidR="00710004" w:rsidRPr="00632A56">
        <w:t xml:space="preserve"> </w:t>
      </w:r>
      <w:r w:rsidRPr="00632A56">
        <w:t>подготовлены</w:t>
      </w:r>
      <w:r w:rsidR="00710004" w:rsidRPr="00632A56">
        <w:t xml:space="preserve"> в соответствии с</w:t>
      </w:r>
      <w:r w:rsidR="00CC6F0D" w:rsidRPr="00632A56">
        <w:t>о статьями</w:t>
      </w:r>
      <w:r w:rsidR="00915F23" w:rsidRPr="00632A56">
        <w:t xml:space="preserve"> 172,</w:t>
      </w:r>
      <w:r w:rsidR="00357382" w:rsidRPr="00632A56">
        <w:t xml:space="preserve"> </w:t>
      </w:r>
      <w:r w:rsidR="00915F23" w:rsidRPr="00632A56">
        <w:t>184²</w:t>
      </w:r>
      <w:r w:rsidR="00710004" w:rsidRPr="00632A56">
        <w:t xml:space="preserve"> </w:t>
      </w:r>
      <w:r w:rsidR="00915F23" w:rsidRPr="00632A56">
        <w:t xml:space="preserve"> </w:t>
      </w:r>
      <w:r w:rsidR="00CC6F0D" w:rsidRPr="00632A56">
        <w:t>Бюджетного кодекса</w:t>
      </w:r>
      <w:r w:rsidR="00DB1650" w:rsidRPr="00632A56">
        <w:t xml:space="preserve"> РФ</w:t>
      </w:r>
      <w:r w:rsidR="007237DA" w:rsidRPr="00632A56">
        <w:t>, ст.26 решения муниципального комитета Спасского сельского поселения « О бюджетном устройстве и бюджетном процессе в Спасском сельском поселении» и  учитывают итоги</w:t>
      </w:r>
      <w:r w:rsidR="00932CCD" w:rsidRPr="00632A56">
        <w:t xml:space="preserve"> реализации бюджетн</w:t>
      </w:r>
      <w:r w:rsidR="000A47E8">
        <w:t>ой и налоговой политики в 2018</w:t>
      </w:r>
      <w:r w:rsidR="007237DA" w:rsidRPr="00632A56">
        <w:t xml:space="preserve"> - 2</w:t>
      </w:r>
      <w:r w:rsidR="000A47E8">
        <w:t>019</w:t>
      </w:r>
      <w:r w:rsidR="00932CCD" w:rsidRPr="00632A56">
        <w:t xml:space="preserve"> годах</w:t>
      </w:r>
      <w:r w:rsidR="007237DA" w:rsidRPr="00632A56">
        <w:t>.</w:t>
      </w:r>
      <w:proofErr w:type="gramEnd"/>
      <w:r w:rsidRPr="00632A56">
        <w:rPr>
          <w:color w:val="000000"/>
        </w:rPr>
        <w:t xml:space="preserve"> При подготовке основных направлений бюджетной и налоговой политики были учтены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5111A4" w:rsidRDefault="00A61D25" w:rsidP="005111A4">
      <w:pPr>
        <w:spacing w:line="360" w:lineRule="auto"/>
        <w:ind w:firstLine="709"/>
        <w:jc w:val="both"/>
      </w:pPr>
      <w:r w:rsidRPr="00632A56">
        <w:rPr>
          <w:color w:val="000000"/>
        </w:rPr>
        <w:tab/>
      </w:r>
      <w:r w:rsidRPr="00632A56">
        <w:t>Целью основных направлений бюджетной политики является описание условий, принимаемых для составления п</w:t>
      </w:r>
      <w:r w:rsidR="000A47E8">
        <w:t>роекта бюджета поселения на 2020-2022</w:t>
      </w:r>
      <w:r w:rsidRPr="00632A56"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планирования.</w:t>
      </w:r>
    </w:p>
    <w:p w:rsidR="005111A4" w:rsidRPr="00632A56" w:rsidRDefault="005111A4" w:rsidP="005111A4">
      <w:pPr>
        <w:spacing w:line="360" w:lineRule="auto"/>
        <w:ind w:firstLine="709"/>
        <w:jc w:val="both"/>
      </w:pPr>
      <w:r w:rsidRPr="005111A4">
        <w:t xml:space="preserve"> </w:t>
      </w:r>
      <w:r w:rsidRPr="00632A56">
        <w:t>Основные направления бюджетной и налоговой политики Спасского сельского поселения являются основой для формирования  бюджета</w:t>
      </w:r>
      <w:r>
        <w:t xml:space="preserve"> поселения на 2020-2022</w:t>
      </w:r>
      <w:r w:rsidRPr="00632A56">
        <w:t xml:space="preserve"> годы и определяют основные  подходы к его формированию, общий порядок разработки основных характеристик и параметров бюджета, а также обеспечивают прозрачность и открытость бюджетного планирования.</w:t>
      </w:r>
    </w:p>
    <w:p w:rsidR="00A61D25" w:rsidRPr="00632A56" w:rsidRDefault="00A61D25" w:rsidP="00632A56">
      <w:pPr>
        <w:shd w:val="clear" w:color="auto" w:fill="FFFFFF"/>
        <w:tabs>
          <w:tab w:val="left" w:pos="748"/>
        </w:tabs>
        <w:spacing w:line="360" w:lineRule="auto"/>
        <w:jc w:val="both"/>
      </w:pPr>
    </w:p>
    <w:p w:rsidR="00A61D25" w:rsidRPr="00632A56" w:rsidRDefault="00A61D25" w:rsidP="00632A56">
      <w:pPr>
        <w:spacing w:line="360" w:lineRule="auto"/>
        <w:jc w:val="both"/>
      </w:pPr>
      <w:r w:rsidRPr="00632A56">
        <w:lastRenderedPageBreak/>
        <w:tab/>
        <w:t>В приоритетах бюджетной политики Спасского сельского поселения на среднесрочный период сохраняется обеспечение стабильности бюджета, формирующей условия для устойчивого экономического роста, а также исполнение принятых расходных обязательств наиболее эффективным способом, мобилизация внутренних источников, более четкая увязка бюджетных расходов и повышение их влияния на достижение установленных целей государственной политики.</w:t>
      </w:r>
    </w:p>
    <w:p w:rsidR="008031BE" w:rsidRPr="00632A56" w:rsidRDefault="008031BE" w:rsidP="00632A56">
      <w:pPr>
        <w:shd w:val="clear" w:color="auto" w:fill="FFFFFF"/>
        <w:spacing w:line="360" w:lineRule="auto"/>
        <w:ind w:firstLine="709"/>
        <w:jc w:val="both"/>
      </w:pPr>
      <w:bookmarkStart w:id="1" w:name="sub_20"/>
      <w:bookmarkEnd w:id="0"/>
      <w:r w:rsidRPr="00632A56">
        <w:t>Для поддержания сбалансированности бюджета при его формировании будут приняты меры, обеспечивающие финансирование в первую очередь действующих расходных обязательств, непринятия  необоснованн</w:t>
      </w:r>
      <w:r w:rsidR="00A61D25" w:rsidRPr="00632A56">
        <w:t>ых новых расходных обязательств, сокращению неэффективных расходов.</w:t>
      </w:r>
    </w:p>
    <w:p w:rsidR="00A61D25" w:rsidRPr="00632A56" w:rsidRDefault="00A61D25" w:rsidP="00632A56">
      <w:pPr>
        <w:spacing w:line="360" w:lineRule="auto"/>
        <w:ind w:firstLine="708"/>
        <w:jc w:val="both"/>
      </w:pPr>
      <w:r w:rsidRPr="00632A56">
        <w:t>Основной задачей должна стать реализация уже принятых</w:t>
      </w:r>
      <w:r w:rsidR="004412A9" w:rsidRPr="00632A56">
        <w:t xml:space="preserve"> ранее</w:t>
      </w:r>
      <w:r w:rsidR="000A47E8">
        <w:t xml:space="preserve"> решений в рамках бюджета 2019-2021</w:t>
      </w:r>
      <w:r w:rsidRPr="00632A56">
        <w:t xml:space="preserve"> годов, а также подготовка нового бюджета на трехлетнюю перспективу.</w:t>
      </w:r>
    </w:p>
    <w:p w:rsidR="00A327D3" w:rsidRDefault="008031BE" w:rsidP="00632A56">
      <w:pPr>
        <w:shd w:val="clear" w:color="auto" w:fill="FFFFFF"/>
        <w:spacing w:line="360" w:lineRule="auto"/>
        <w:ind w:firstLine="709"/>
        <w:jc w:val="both"/>
      </w:pPr>
      <w:r w:rsidRPr="00632A56">
        <w:t xml:space="preserve">Для обеспечения </w:t>
      </w:r>
      <w:r w:rsidR="0013600C" w:rsidRPr="00632A56">
        <w:t xml:space="preserve">долгосрочной сбалансированности  и устойчивости бюджетной системы </w:t>
      </w:r>
      <w:r w:rsidRPr="00632A56">
        <w:t>администрацией поселения</w:t>
      </w:r>
      <w:r w:rsidR="00F95BF7" w:rsidRPr="00632A56">
        <w:t xml:space="preserve"> </w:t>
      </w:r>
      <w:r w:rsidR="00A327D3" w:rsidRPr="00632A56">
        <w:t>раз</w:t>
      </w:r>
      <w:r w:rsidR="000A47E8">
        <w:t>работан план мероприятий на 2019</w:t>
      </w:r>
      <w:r w:rsidR="00A327D3" w:rsidRPr="00632A56">
        <w:t xml:space="preserve"> год по увеличению налоговых и неналоговых доходов и оптимизации расходов бюджета поселения, предусматривающий:</w:t>
      </w:r>
    </w:p>
    <w:p w:rsidR="005111A4" w:rsidRDefault="005111A4" w:rsidP="005111A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r w:rsidRPr="00632A56">
        <w:t xml:space="preserve">- обеспечение соблюдения нормативов расходов на содержание </w:t>
      </w:r>
      <w:r>
        <w:t>органов местного самоуправления</w:t>
      </w:r>
      <w:r w:rsidRPr="005111A4">
        <w:t>;</w:t>
      </w:r>
    </w:p>
    <w:p w:rsidR="005111A4" w:rsidRDefault="005111A4" w:rsidP="005111A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  <w:r w:rsidRPr="00632A56">
        <w:t>- обеспечение роста неналоговых доходов не менее 5% (платные услуги);</w:t>
      </w:r>
    </w:p>
    <w:p w:rsidR="005111A4" w:rsidRPr="00632A56" w:rsidRDefault="005111A4" w:rsidP="005111A4">
      <w:pPr>
        <w:shd w:val="clear" w:color="auto" w:fill="FFFFFF"/>
        <w:spacing w:line="360" w:lineRule="auto"/>
        <w:ind w:firstLine="709"/>
        <w:jc w:val="both"/>
      </w:pPr>
      <w:r w:rsidRPr="00632A56">
        <w:t>- снижение недоимки</w:t>
      </w:r>
      <w:proofErr w:type="gramStart"/>
      <w:r w:rsidRPr="00632A56">
        <w:t xml:space="preserve"> ;</w:t>
      </w:r>
      <w:proofErr w:type="gramEnd"/>
    </w:p>
    <w:p w:rsidR="00A327D3" w:rsidRPr="00632A56" w:rsidRDefault="00A327D3" w:rsidP="00632A56">
      <w:pPr>
        <w:shd w:val="clear" w:color="auto" w:fill="FFFFFF"/>
        <w:spacing w:line="360" w:lineRule="auto"/>
        <w:ind w:firstLine="709"/>
        <w:jc w:val="both"/>
      </w:pPr>
      <w:r w:rsidRPr="00632A56">
        <w:t>- проведение оценки эффективности предоставляемых (предоставленных) налоговых льгот;</w:t>
      </w:r>
    </w:p>
    <w:p w:rsidR="00B120EC" w:rsidRPr="005111A4" w:rsidRDefault="00B120EC" w:rsidP="00632A56">
      <w:pPr>
        <w:shd w:val="clear" w:color="auto" w:fill="FFFFFF"/>
        <w:spacing w:line="360" w:lineRule="auto"/>
        <w:ind w:firstLine="709"/>
        <w:jc w:val="both"/>
      </w:pPr>
      <w:r w:rsidRPr="00632A56">
        <w:t>- сокращение расходов по конкурсным</w:t>
      </w:r>
      <w:r w:rsidR="005111A4">
        <w:t xml:space="preserve"> процедурам закупок не менее 3%</w:t>
      </w:r>
      <w:r w:rsidR="005111A4" w:rsidRPr="005111A4">
        <w:t>.</w:t>
      </w:r>
    </w:p>
    <w:p w:rsidR="008031BE" w:rsidRPr="00632A56" w:rsidRDefault="00F22726" w:rsidP="00632A56">
      <w:pPr>
        <w:shd w:val="clear" w:color="auto" w:fill="FFFFFF"/>
        <w:spacing w:line="360" w:lineRule="auto"/>
        <w:ind w:firstLine="709"/>
        <w:jc w:val="both"/>
      </w:pPr>
      <w:r w:rsidRPr="00632A56">
        <w:t>Р</w:t>
      </w:r>
      <w:r w:rsidR="00A327D3" w:rsidRPr="00632A56">
        <w:t>абота</w:t>
      </w:r>
      <w:r w:rsidRPr="00632A56">
        <w:t xml:space="preserve"> в данном направлении</w:t>
      </w:r>
      <w:r w:rsidR="00A327D3" w:rsidRPr="00632A56">
        <w:t xml:space="preserve"> будет продолжена</w:t>
      </w:r>
      <w:r w:rsidR="000A47E8">
        <w:t xml:space="preserve"> и в 2020-2022</w:t>
      </w:r>
      <w:r w:rsidR="00B120EC" w:rsidRPr="00632A56">
        <w:t xml:space="preserve"> годах.</w:t>
      </w:r>
      <w:r w:rsidR="00A327D3" w:rsidRPr="00632A56">
        <w:t xml:space="preserve"> </w:t>
      </w:r>
    </w:p>
    <w:p w:rsidR="0010515F" w:rsidRPr="00632A56" w:rsidRDefault="0010515F" w:rsidP="00632A56">
      <w:pPr>
        <w:shd w:val="clear" w:color="auto" w:fill="FFFFFF"/>
        <w:spacing w:line="360" w:lineRule="auto"/>
        <w:ind w:firstLine="709"/>
        <w:jc w:val="both"/>
      </w:pPr>
    </w:p>
    <w:p w:rsidR="008031BE" w:rsidRPr="00632A56" w:rsidRDefault="00B120EC" w:rsidP="00632A56">
      <w:pPr>
        <w:shd w:val="clear" w:color="auto" w:fill="FFFFFF"/>
        <w:spacing w:line="360" w:lineRule="auto"/>
        <w:ind w:firstLine="709"/>
        <w:jc w:val="both"/>
        <w:rPr>
          <w:b/>
        </w:rPr>
      </w:pPr>
      <w:r w:rsidRPr="00632A56">
        <w:rPr>
          <w:b/>
        </w:rPr>
        <w:t xml:space="preserve">Итоги реализации бюджетной и налоговой политики </w:t>
      </w:r>
      <w:r w:rsidR="00107939" w:rsidRPr="00632A56">
        <w:rPr>
          <w:b/>
        </w:rPr>
        <w:t xml:space="preserve">в </w:t>
      </w:r>
      <w:r w:rsidR="000A47E8">
        <w:rPr>
          <w:b/>
        </w:rPr>
        <w:t>2018 году и первой половине 2019</w:t>
      </w:r>
      <w:r w:rsidRPr="00632A56">
        <w:rPr>
          <w:b/>
        </w:rPr>
        <w:t xml:space="preserve"> года</w:t>
      </w:r>
    </w:p>
    <w:p w:rsidR="0010515F" w:rsidRPr="00632A56" w:rsidRDefault="0010515F" w:rsidP="00632A56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 xml:space="preserve">         При исполнении бюджета </w:t>
      </w:r>
      <w:r w:rsidR="004412A9" w:rsidRPr="00632A56">
        <w:rPr>
          <w:color w:val="000000"/>
        </w:rPr>
        <w:t>поселения</w:t>
      </w:r>
      <w:r w:rsidR="000A47E8">
        <w:rPr>
          <w:color w:val="000000"/>
        </w:rPr>
        <w:t xml:space="preserve"> в 2018</w:t>
      </w:r>
      <w:r w:rsidRPr="00632A56">
        <w:rPr>
          <w:color w:val="000000"/>
        </w:rPr>
        <w:t xml:space="preserve"> году администрация Спасского сельского поселения руководствовалась следующими приоритетами:</w:t>
      </w:r>
    </w:p>
    <w:p w:rsidR="0010515F" w:rsidRPr="00632A56" w:rsidRDefault="0010515F" w:rsidP="00632A56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  <w:t xml:space="preserve">обеспечение долгосрочной сбалансированности доходов и расходов бюджета </w:t>
      </w:r>
      <w:r w:rsidR="004412A9" w:rsidRPr="00632A56">
        <w:rPr>
          <w:color w:val="000000"/>
        </w:rPr>
        <w:t>поселения</w:t>
      </w:r>
      <w:r w:rsidRPr="00632A56">
        <w:rPr>
          <w:color w:val="000000"/>
        </w:rPr>
        <w:t>;</w:t>
      </w:r>
    </w:p>
    <w:p w:rsidR="0010515F" w:rsidRPr="00632A56" w:rsidRDefault="0010515F" w:rsidP="00632A56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  <w:t xml:space="preserve">повышение уровня и качества жизни населения </w:t>
      </w:r>
      <w:r w:rsidR="004412A9" w:rsidRPr="00632A56">
        <w:rPr>
          <w:color w:val="000000"/>
        </w:rPr>
        <w:t>поселения</w:t>
      </w:r>
      <w:r w:rsidRPr="00632A56">
        <w:rPr>
          <w:color w:val="000000"/>
        </w:rPr>
        <w:t>;</w:t>
      </w:r>
    </w:p>
    <w:p w:rsidR="0010515F" w:rsidRPr="00632A56" w:rsidRDefault="0010515F" w:rsidP="00632A56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  <w:t>создание условий для оказания качественных муниципальных услуг;</w:t>
      </w:r>
    </w:p>
    <w:p w:rsidR="0010515F" w:rsidRPr="00632A56" w:rsidRDefault="0010515F" w:rsidP="00632A56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  <w:t>обеспечение открытости и прозрачности бюджета и бюджетного процесса;</w:t>
      </w:r>
    </w:p>
    <w:p w:rsidR="0010515F" w:rsidRPr="00632A56" w:rsidRDefault="0010515F" w:rsidP="00632A56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  <w:t xml:space="preserve">ограничение роста расходов  бюджета </w:t>
      </w:r>
      <w:r w:rsidR="004412A9" w:rsidRPr="00632A56">
        <w:rPr>
          <w:color w:val="000000"/>
        </w:rPr>
        <w:t>поселения</w:t>
      </w:r>
      <w:r w:rsidRPr="00632A56">
        <w:rPr>
          <w:color w:val="000000"/>
        </w:rPr>
        <w:t>, не обеспеченных стабильными доходными источниками;</w:t>
      </w:r>
    </w:p>
    <w:p w:rsidR="00B120EC" w:rsidRPr="00632A56" w:rsidRDefault="00B120EC" w:rsidP="00632A56">
      <w:pPr>
        <w:shd w:val="clear" w:color="auto" w:fill="FFFFFF"/>
        <w:spacing w:line="360" w:lineRule="auto"/>
        <w:ind w:firstLine="709"/>
        <w:jc w:val="both"/>
      </w:pPr>
      <w:r w:rsidRPr="00632A56">
        <w:t>Сбалансированная политика Спасского сельс</w:t>
      </w:r>
      <w:r w:rsidR="000A47E8">
        <w:t>кого поселения позволила  в 2018</w:t>
      </w:r>
      <w:r w:rsidRPr="00632A56">
        <w:t xml:space="preserve"> году обеспечить исполнение бюджета поселения</w:t>
      </w:r>
      <w:r w:rsidR="00F22726" w:rsidRPr="00632A56">
        <w:t xml:space="preserve"> по доходам в сумме </w:t>
      </w:r>
      <w:r w:rsidR="00C01DC1">
        <w:t>21868,7</w:t>
      </w:r>
      <w:r w:rsidR="00F22726" w:rsidRPr="00632A56">
        <w:t xml:space="preserve">     тыс</w:t>
      </w:r>
      <w:proofErr w:type="gramStart"/>
      <w:r w:rsidR="00F22726" w:rsidRPr="00632A56">
        <w:t>.р</w:t>
      </w:r>
      <w:proofErr w:type="gramEnd"/>
      <w:r w:rsidR="00F22726" w:rsidRPr="00632A56">
        <w:t>ублей (</w:t>
      </w:r>
      <w:r w:rsidR="00C01DC1">
        <w:t>105,5</w:t>
      </w:r>
      <w:r w:rsidR="00F22726" w:rsidRPr="00632A56">
        <w:t>% от плана</w:t>
      </w:r>
      <w:r w:rsidR="00A72520" w:rsidRPr="00632A56">
        <w:t>)</w:t>
      </w:r>
      <w:r w:rsidR="00F22726" w:rsidRPr="00632A56">
        <w:t xml:space="preserve">, по расходам в сумме </w:t>
      </w:r>
      <w:r w:rsidR="00107939" w:rsidRPr="00632A56">
        <w:t>22475,9</w:t>
      </w:r>
      <w:r w:rsidR="00F22726" w:rsidRPr="00632A56">
        <w:t xml:space="preserve">    тыс.рублей (</w:t>
      </w:r>
      <w:r w:rsidR="00107939" w:rsidRPr="00632A56">
        <w:t>99,1</w:t>
      </w:r>
      <w:r w:rsidR="00F22726" w:rsidRPr="00632A56">
        <w:t>% от плана).</w:t>
      </w:r>
      <w:r w:rsidRPr="00632A56">
        <w:t xml:space="preserve"> </w:t>
      </w:r>
    </w:p>
    <w:p w:rsidR="00107939" w:rsidRPr="00632A56" w:rsidRDefault="00F22726" w:rsidP="00632A56">
      <w:pPr>
        <w:shd w:val="clear" w:color="auto" w:fill="FFFFFF"/>
        <w:spacing w:line="360" w:lineRule="auto"/>
        <w:ind w:firstLine="709"/>
        <w:jc w:val="both"/>
      </w:pPr>
      <w:r w:rsidRPr="00632A56">
        <w:t xml:space="preserve">Увеличение доходов </w:t>
      </w:r>
      <w:r w:rsidR="009E78AC" w:rsidRPr="00632A56">
        <w:t xml:space="preserve">позволяет решить больше задач, возложенных на </w:t>
      </w:r>
      <w:r w:rsidR="0066674D" w:rsidRPr="00632A56">
        <w:t>поселение</w:t>
      </w:r>
      <w:r w:rsidR="009E78AC" w:rsidRPr="00632A56">
        <w:t xml:space="preserve">. </w:t>
      </w:r>
      <w:r w:rsidR="00C01DC1">
        <w:t>В 2018</w:t>
      </w:r>
      <w:r w:rsidR="00E81997" w:rsidRPr="00632A56">
        <w:t xml:space="preserve"> году </w:t>
      </w:r>
      <w:r w:rsidR="00C01DC1">
        <w:t>продолжилась</w:t>
      </w:r>
      <w:r w:rsidR="00E81997" w:rsidRPr="00632A56">
        <w:t xml:space="preserve"> работа по оформлению в муниципальную собственность невостребованных земельных долей, находящихся в общей дол</w:t>
      </w:r>
      <w:r w:rsidR="006B7042" w:rsidRPr="00632A56">
        <w:t xml:space="preserve">евой собственности бывших </w:t>
      </w:r>
      <w:r w:rsidR="00E81997" w:rsidRPr="00632A56">
        <w:t xml:space="preserve"> совхоза  «</w:t>
      </w:r>
      <w:proofErr w:type="spellStart"/>
      <w:r w:rsidR="00E81997" w:rsidRPr="00632A56">
        <w:t>Гайворонски</w:t>
      </w:r>
      <w:r w:rsidRPr="00632A56">
        <w:t>й</w:t>
      </w:r>
      <w:proofErr w:type="spellEnd"/>
      <w:r w:rsidRPr="00632A56">
        <w:t>»</w:t>
      </w:r>
      <w:r w:rsidR="00C01DC1">
        <w:t>,</w:t>
      </w:r>
      <w:r w:rsidR="00C01DC1" w:rsidRPr="00632A56">
        <w:t xml:space="preserve"> </w:t>
      </w:r>
      <w:r w:rsidR="00C01DC1">
        <w:t xml:space="preserve">колхоза </w:t>
      </w:r>
      <w:r w:rsidR="00C01DC1" w:rsidRPr="00632A56">
        <w:t>«</w:t>
      </w:r>
      <w:proofErr w:type="spellStart"/>
      <w:r w:rsidR="00C01DC1">
        <w:t>Евген</w:t>
      </w:r>
      <w:r w:rsidR="00B40D29">
        <w:t>ь</w:t>
      </w:r>
      <w:r w:rsidR="00C01DC1">
        <w:t>евский</w:t>
      </w:r>
      <w:proofErr w:type="spellEnd"/>
      <w:r w:rsidR="00C01DC1">
        <w:t>»</w:t>
      </w:r>
      <w:r w:rsidRPr="00632A56">
        <w:t xml:space="preserve"> и </w:t>
      </w:r>
      <w:proofErr w:type="spellStart"/>
      <w:r w:rsidRPr="00632A56">
        <w:t>рисосовхоза</w:t>
      </w:r>
      <w:proofErr w:type="spellEnd"/>
      <w:r w:rsidRPr="00632A56">
        <w:t xml:space="preserve"> «</w:t>
      </w:r>
      <w:proofErr w:type="spellStart"/>
      <w:r w:rsidRPr="00632A56">
        <w:t>Новосельский</w:t>
      </w:r>
      <w:proofErr w:type="spellEnd"/>
      <w:r w:rsidRPr="00632A56">
        <w:t>»</w:t>
      </w:r>
      <w:r w:rsidR="00B40D29">
        <w:t>.</w:t>
      </w:r>
      <w:r w:rsidR="00C01DC1">
        <w:t xml:space="preserve"> </w:t>
      </w:r>
      <w:r w:rsidR="00E81997" w:rsidRPr="00632A56">
        <w:t xml:space="preserve"> </w:t>
      </w:r>
      <w:r w:rsidR="00A72520" w:rsidRPr="00632A56">
        <w:t>П</w:t>
      </w:r>
      <w:r w:rsidRPr="00632A56">
        <w:t>оступило</w:t>
      </w:r>
      <w:r w:rsidR="00E81997" w:rsidRPr="00632A56">
        <w:t xml:space="preserve"> доходов от реализации земель  </w:t>
      </w:r>
      <w:r w:rsidR="00A72520" w:rsidRPr="00632A56">
        <w:t xml:space="preserve">в бюджет поселения в сумме </w:t>
      </w:r>
      <w:r w:rsidR="006B7042" w:rsidRPr="00632A56">
        <w:t xml:space="preserve"> </w:t>
      </w:r>
      <w:r w:rsidR="00C01DC1">
        <w:t>0,92</w:t>
      </w:r>
      <w:r w:rsidR="00E81997" w:rsidRPr="00632A56">
        <w:t xml:space="preserve"> млн</w:t>
      </w:r>
      <w:proofErr w:type="gramStart"/>
      <w:r w:rsidR="00E81997" w:rsidRPr="00632A56">
        <w:t>.р</w:t>
      </w:r>
      <w:proofErr w:type="gramEnd"/>
      <w:r w:rsidR="00E81997" w:rsidRPr="00632A56">
        <w:t>ублей.</w:t>
      </w:r>
      <w:r w:rsidR="004412A9" w:rsidRPr="00632A56">
        <w:t xml:space="preserve"> </w:t>
      </w:r>
      <w:r w:rsidRPr="00632A56">
        <w:t xml:space="preserve">Данное направление пополнения доходной части бюджета поселения </w:t>
      </w:r>
      <w:r w:rsidR="00A72520" w:rsidRPr="00632A56">
        <w:t>действует</w:t>
      </w:r>
      <w:r w:rsidR="00C01DC1">
        <w:t xml:space="preserve"> и в 2019</w:t>
      </w:r>
      <w:r w:rsidRPr="00632A56">
        <w:t xml:space="preserve"> году. За первое полугодие </w:t>
      </w:r>
      <w:r w:rsidR="00135F33" w:rsidRPr="00632A56">
        <w:t xml:space="preserve">поступило   </w:t>
      </w:r>
      <w:r w:rsidR="00C01DC1">
        <w:t>2,6</w:t>
      </w:r>
      <w:r w:rsidR="00A72520" w:rsidRPr="00632A56">
        <w:t xml:space="preserve">  млн</w:t>
      </w:r>
      <w:proofErr w:type="gramStart"/>
      <w:r w:rsidR="00135F33" w:rsidRPr="00632A56">
        <w:t>.р</w:t>
      </w:r>
      <w:proofErr w:type="gramEnd"/>
      <w:r w:rsidR="00135F33" w:rsidRPr="00632A56">
        <w:t>ублей</w:t>
      </w:r>
      <w:r w:rsidR="006464C7" w:rsidRPr="00632A56">
        <w:t xml:space="preserve"> от продажи </w:t>
      </w:r>
      <w:r w:rsidR="0010515F" w:rsidRPr="00632A56">
        <w:t xml:space="preserve">невостребованных </w:t>
      </w:r>
      <w:r w:rsidR="006464C7" w:rsidRPr="00632A56">
        <w:t xml:space="preserve">земельных долей. </w:t>
      </w:r>
    </w:p>
    <w:p w:rsidR="0040511C" w:rsidRPr="00632A56" w:rsidRDefault="00713AE1" w:rsidP="00632A56">
      <w:pPr>
        <w:shd w:val="clear" w:color="auto" w:fill="FFFFFF"/>
        <w:spacing w:line="360" w:lineRule="auto"/>
        <w:ind w:firstLine="709"/>
        <w:jc w:val="both"/>
      </w:pPr>
      <w:r w:rsidRPr="00632A56">
        <w:t xml:space="preserve"> Расходная часть бюджета должна</w:t>
      </w:r>
      <w:r w:rsidR="009E78AC" w:rsidRPr="00632A56">
        <w:t xml:space="preserve"> быть ориентирован</w:t>
      </w:r>
      <w:r w:rsidRPr="00632A56">
        <w:t>а</w:t>
      </w:r>
      <w:r w:rsidR="009E78AC" w:rsidRPr="00632A56">
        <w:t xml:space="preserve"> на </w:t>
      </w:r>
      <w:r w:rsidR="00D52FBD" w:rsidRPr="00632A56">
        <w:t>основную цель</w:t>
      </w:r>
      <w:r w:rsidR="009E78AC" w:rsidRPr="00632A56">
        <w:t xml:space="preserve"> – это поддержка экономиче</w:t>
      </w:r>
      <w:r w:rsidRPr="00632A56">
        <w:t>ского роста</w:t>
      </w:r>
      <w:r w:rsidR="009E78AC" w:rsidRPr="00632A56">
        <w:t>.</w:t>
      </w:r>
      <w:r w:rsidRPr="00632A56">
        <w:t xml:space="preserve"> </w:t>
      </w:r>
      <w:r w:rsidR="0040511C" w:rsidRPr="00632A56">
        <w:t>Поэтому долгосрочным ориентиром в бюджетной политике должен выступать уровень бюджетных расходов, соответствующий реальным доходам бюджета поселения.</w:t>
      </w:r>
    </w:p>
    <w:p w:rsidR="004412A9" w:rsidRPr="00632A56" w:rsidRDefault="004412A9" w:rsidP="00632A56">
      <w:pPr>
        <w:shd w:val="clear" w:color="auto" w:fill="FFFFFF"/>
        <w:tabs>
          <w:tab w:val="left" w:pos="748"/>
        </w:tabs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  <w:t xml:space="preserve">В приоритетном порядке обеспечено финансирование из  бюджета поселения  таких социально значимых направлений, как </w:t>
      </w:r>
      <w:r w:rsidR="00C01DC1">
        <w:rPr>
          <w:color w:val="000000"/>
        </w:rPr>
        <w:t>культуры (100</w:t>
      </w:r>
      <w:r w:rsidRPr="00632A56">
        <w:rPr>
          <w:color w:val="000000"/>
        </w:rPr>
        <w:t>%), образование (100,0 %),</w:t>
      </w:r>
      <w:r w:rsidR="00C01DC1" w:rsidRPr="00C01DC1">
        <w:rPr>
          <w:color w:val="000000"/>
        </w:rPr>
        <w:t xml:space="preserve"> </w:t>
      </w:r>
      <w:r w:rsidR="00C01DC1" w:rsidRPr="00632A56">
        <w:rPr>
          <w:color w:val="000000"/>
        </w:rPr>
        <w:t>развитие физической культуры и спорта (</w:t>
      </w:r>
      <w:r w:rsidR="00C01DC1">
        <w:rPr>
          <w:color w:val="000000"/>
        </w:rPr>
        <w:t>100,0 %).</w:t>
      </w:r>
    </w:p>
    <w:p w:rsidR="00713AE1" w:rsidRPr="00632A56" w:rsidRDefault="00713AE1" w:rsidP="00632A56">
      <w:pPr>
        <w:spacing w:line="360" w:lineRule="auto"/>
        <w:ind w:firstLine="720"/>
        <w:jc w:val="both"/>
        <w:rPr>
          <w:b/>
        </w:rPr>
      </w:pPr>
      <w:r w:rsidRPr="00632A56">
        <w:t>В рамках мероприятий по повышению эффективности расходования бюджетных средств и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</w:t>
      </w:r>
      <w:r w:rsidR="00C01DC1">
        <w:t>ых и муниципальных нужд», в 2018</w:t>
      </w:r>
      <w:r w:rsidRPr="00632A56">
        <w:t xml:space="preserve"> году</w:t>
      </w:r>
      <w:r w:rsidR="00107939" w:rsidRPr="00632A56">
        <w:t xml:space="preserve"> </w:t>
      </w:r>
      <w:r w:rsidRPr="00632A56">
        <w:t xml:space="preserve">экономический эффект от проведения закупок конкурентным способом составил </w:t>
      </w:r>
      <w:r w:rsidR="005111A4" w:rsidRPr="005111A4">
        <w:t>183,5</w:t>
      </w:r>
      <w:r w:rsidRPr="005111A4">
        <w:t xml:space="preserve"> тыс.</w:t>
      </w:r>
      <w:r w:rsidRPr="00632A56">
        <w:t xml:space="preserve"> рублей.</w:t>
      </w:r>
    </w:p>
    <w:p w:rsidR="00483B8E" w:rsidRPr="005111A4" w:rsidRDefault="00F214C1" w:rsidP="00632A56">
      <w:pPr>
        <w:spacing w:line="360" w:lineRule="auto"/>
        <w:ind w:firstLine="708"/>
        <w:jc w:val="both"/>
      </w:pPr>
      <w:r w:rsidRPr="005111A4">
        <w:t>Исполнение</w:t>
      </w:r>
      <w:r w:rsidR="0073055E" w:rsidRPr="005111A4">
        <w:t xml:space="preserve"> бюджет</w:t>
      </w:r>
      <w:r w:rsidR="00E04BF1" w:rsidRPr="005111A4">
        <w:t xml:space="preserve">а  </w:t>
      </w:r>
      <w:r w:rsidR="00C01DC1" w:rsidRPr="005111A4">
        <w:t>в 2019</w:t>
      </w:r>
      <w:r w:rsidRPr="005111A4">
        <w:t xml:space="preserve"> году проходит в рамках реализации </w:t>
      </w:r>
      <w:r w:rsidR="00107939" w:rsidRPr="005111A4">
        <w:t>восьми</w:t>
      </w:r>
      <w:r w:rsidRPr="005111A4">
        <w:t xml:space="preserve"> муниципальных программ. Их доля в расходах бюджета составила соответственно</w:t>
      </w:r>
      <w:r w:rsidR="00483B8E" w:rsidRPr="005111A4">
        <w:t xml:space="preserve"> </w:t>
      </w:r>
      <w:r w:rsidR="005111A4" w:rsidRPr="005111A4">
        <w:t>70,0</w:t>
      </w:r>
      <w:r w:rsidR="00140854" w:rsidRPr="005111A4">
        <w:t>% от всех расходов бюджета поселения</w:t>
      </w:r>
      <w:r w:rsidR="00483B8E" w:rsidRPr="005111A4">
        <w:t xml:space="preserve"> (в 201</w:t>
      </w:r>
      <w:r w:rsidR="005111A4" w:rsidRPr="005111A4">
        <w:t>8</w:t>
      </w:r>
      <w:r w:rsidR="00483B8E" w:rsidRPr="005111A4">
        <w:t xml:space="preserve"> году</w:t>
      </w:r>
      <w:r w:rsidR="00D64412" w:rsidRPr="005111A4">
        <w:t xml:space="preserve"> – </w:t>
      </w:r>
      <w:r w:rsidR="005111A4" w:rsidRPr="005111A4">
        <w:t>72,5</w:t>
      </w:r>
      <w:r w:rsidR="00D64412" w:rsidRPr="005111A4">
        <w:t>%).</w:t>
      </w:r>
      <w:r w:rsidR="00483B8E" w:rsidRPr="005111A4">
        <w:t xml:space="preserve"> </w:t>
      </w:r>
      <w:r w:rsidR="009075CD" w:rsidRPr="005111A4">
        <w:t>Программ</w:t>
      </w:r>
      <w:r w:rsidR="007F53EA" w:rsidRPr="005111A4">
        <w:t>н</w:t>
      </w:r>
      <w:r w:rsidR="004A7A38" w:rsidRPr="005111A4">
        <w:t>ый мето</w:t>
      </w:r>
      <w:r w:rsidR="00483B8E" w:rsidRPr="005111A4">
        <w:t>д планирования позволяет</w:t>
      </w:r>
      <w:r w:rsidR="009075CD" w:rsidRPr="005111A4">
        <w:t xml:space="preserve"> сконцентр</w:t>
      </w:r>
      <w:r w:rsidR="004A7A38" w:rsidRPr="005111A4">
        <w:t xml:space="preserve">ировать текущие расходы бюджета и </w:t>
      </w:r>
      <w:r w:rsidR="007F53EA" w:rsidRPr="005111A4">
        <w:t xml:space="preserve"> </w:t>
      </w:r>
      <w:r w:rsidR="009075CD" w:rsidRPr="005111A4">
        <w:t>оптимизировать действующие расходные обязательства поселения.</w:t>
      </w:r>
      <w:r w:rsidR="00AC593B" w:rsidRPr="005111A4">
        <w:t xml:space="preserve"> </w:t>
      </w:r>
    </w:p>
    <w:bookmarkEnd w:id="1"/>
    <w:p w:rsidR="00C1456D" w:rsidRPr="00632A56" w:rsidRDefault="00C1456D" w:rsidP="00720E32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632A56">
        <w:rPr>
          <w:b/>
          <w:bCs/>
        </w:rPr>
        <w:t>Основные направ</w:t>
      </w:r>
      <w:r w:rsidR="000A47E8">
        <w:rPr>
          <w:b/>
          <w:bCs/>
        </w:rPr>
        <w:t>ления бюджетной политики на 2020 - 2022</w:t>
      </w:r>
      <w:r w:rsidRPr="00632A56">
        <w:rPr>
          <w:b/>
          <w:bCs/>
        </w:rPr>
        <w:t xml:space="preserve"> годы</w:t>
      </w:r>
    </w:p>
    <w:p w:rsidR="00632A56" w:rsidRPr="00632A56" w:rsidRDefault="00632A56" w:rsidP="00632A56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 xml:space="preserve">              Реализация долгосрочной бюджетной политики в Спасском сельском поселении будет осуществляться по следующим  направлениям:</w:t>
      </w:r>
    </w:p>
    <w:p w:rsidR="00632A56" w:rsidRDefault="00632A56" w:rsidP="00632A56">
      <w:pPr>
        <w:shd w:val="clear" w:color="auto" w:fill="FFFFFF"/>
        <w:tabs>
          <w:tab w:val="left" w:pos="748"/>
        </w:tabs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  <w:t xml:space="preserve">- </w:t>
      </w:r>
      <w:proofErr w:type="spellStart"/>
      <w:r w:rsidRPr="00632A56">
        <w:rPr>
          <w:color w:val="000000"/>
        </w:rPr>
        <w:t>приоритизация</w:t>
      </w:r>
      <w:proofErr w:type="spellEnd"/>
      <w:r w:rsidRPr="00632A56">
        <w:rPr>
          <w:color w:val="000000"/>
        </w:rPr>
        <w:t xml:space="preserve"> бюджетных расходов с учетом обеспечения достижения целей национальных проектов в соответствии с Указом Президента Российской Федерации от 7 мая 2018 года № 204; </w:t>
      </w:r>
    </w:p>
    <w:p w:rsidR="000A47E8" w:rsidRPr="00632A56" w:rsidRDefault="000A47E8" w:rsidP="00632A56">
      <w:pPr>
        <w:shd w:val="clear" w:color="auto" w:fill="FFFFFF"/>
        <w:tabs>
          <w:tab w:val="left" w:pos="748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32A56">
        <w:rPr>
          <w:color w:val="000000"/>
        </w:rPr>
        <w:t xml:space="preserve">- совершенствование инструментов программно-целевого планирования и управления с учетом приоритетов социально-экономического развития  и реальных финансовых возможностей бюджета Спасского сельского поселения, дальнейшего совершенствования </w:t>
      </w:r>
      <w:proofErr w:type="gramStart"/>
      <w:r w:rsidRPr="00632A56">
        <w:rPr>
          <w:color w:val="000000"/>
        </w:rPr>
        <w:t>системы оценки эффективности реализации муниципальных программ</w:t>
      </w:r>
      <w:proofErr w:type="gramEnd"/>
      <w:r w:rsidRPr="00632A56">
        <w:rPr>
          <w:color w:val="000000"/>
        </w:rPr>
        <w:t>;</w:t>
      </w:r>
    </w:p>
    <w:p w:rsidR="00632A56" w:rsidRPr="000A47E8" w:rsidRDefault="00632A56" w:rsidP="000A47E8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  <w:t>- повышение прозрачности и открытости бюджета и бюджетного процесса для понимания гражданами реализуемой в поселении</w:t>
      </w:r>
      <w:r w:rsidR="000A47E8">
        <w:rPr>
          <w:color w:val="000000"/>
        </w:rPr>
        <w:t xml:space="preserve"> бюджетной и налоговой политики</w:t>
      </w:r>
      <w:r w:rsidR="000A47E8" w:rsidRPr="000A47E8">
        <w:rPr>
          <w:color w:val="000000"/>
        </w:rPr>
        <w:t>;</w:t>
      </w:r>
    </w:p>
    <w:p w:rsidR="000A47E8" w:rsidRPr="00632A56" w:rsidRDefault="000A47E8" w:rsidP="000A47E8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32A56">
        <w:rPr>
          <w:color w:val="000000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</w:t>
      </w:r>
      <w:r>
        <w:rPr>
          <w:color w:val="000000"/>
        </w:rPr>
        <w:t>одов.</w:t>
      </w:r>
    </w:p>
    <w:p w:rsidR="007F7099" w:rsidRPr="00632A56" w:rsidRDefault="007F7099" w:rsidP="00632A56">
      <w:pPr>
        <w:pStyle w:val="aj"/>
        <w:shd w:val="clear" w:color="auto" w:fill="FFFFFF"/>
        <w:spacing w:before="0" w:beforeAutospacing="0" w:after="70" w:afterAutospacing="0" w:line="360" w:lineRule="auto"/>
        <w:ind w:firstLine="709"/>
        <w:jc w:val="both"/>
        <w:rPr>
          <w:color w:val="000000"/>
        </w:rPr>
      </w:pPr>
      <w:r w:rsidRPr="00632A56">
        <w:rPr>
          <w:color w:val="000000"/>
        </w:rPr>
        <w:t>В целях устойчивости и сбалансированности бюджетная политика Спасского сельского поселения будет направлена</w:t>
      </w:r>
      <w:r w:rsidR="00632A56" w:rsidRPr="00632A56">
        <w:rPr>
          <w:color w:val="000000"/>
        </w:rPr>
        <w:t xml:space="preserve"> </w:t>
      </w:r>
      <w:proofErr w:type="gramStart"/>
      <w:r w:rsidR="00632A56" w:rsidRPr="00632A56">
        <w:rPr>
          <w:color w:val="000000"/>
        </w:rPr>
        <w:t>на</w:t>
      </w:r>
      <w:proofErr w:type="gramEnd"/>
      <w:r w:rsidRPr="00632A56">
        <w:rPr>
          <w:color w:val="000000"/>
        </w:rPr>
        <w:t>:</w:t>
      </w:r>
    </w:p>
    <w:p w:rsidR="00632A56" w:rsidRPr="00632A56" w:rsidRDefault="00632A56" w:rsidP="00632A56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 xml:space="preserve">           </w:t>
      </w:r>
      <w:r w:rsidR="00B40D29">
        <w:rPr>
          <w:color w:val="000000"/>
        </w:rPr>
        <w:t>-</w:t>
      </w:r>
      <w:r w:rsidRPr="00632A56">
        <w:rPr>
          <w:color w:val="000000"/>
        </w:rPr>
        <w:t xml:space="preserve"> повышение эффективности бюджетных расходов;</w:t>
      </w:r>
    </w:p>
    <w:p w:rsidR="00632A56" w:rsidRPr="00632A56" w:rsidRDefault="00632A56" w:rsidP="00632A56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</w:r>
      <w:r w:rsidR="00B40D29">
        <w:rPr>
          <w:color w:val="000000"/>
        </w:rPr>
        <w:t>-</w:t>
      </w:r>
      <w:r w:rsidRPr="00632A56">
        <w:rPr>
          <w:color w:val="000000"/>
        </w:rPr>
        <w:t>финансовое обеспечение реализации приоритетных для поселения задач;</w:t>
      </w:r>
    </w:p>
    <w:p w:rsidR="00632A56" w:rsidRDefault="00632A56" w:rsidP="00632A56">
      <w:pPr>
        <w:shd w:val="clear" w:color="auto" w:fill="FFFFFF"/>
        <w:spacing w:line="360" w:lineRule="auto"/>
        <w:jc w:val="both"/>
        <w:rPr>
          <w:color w:val="000000"/>
        </w:rPr>
      </w:pPr>
      <w:r w:rsidRPr="00632A56">
        <w:rPr>
          <w:color w:val="000000"/>
        </w:rPr>
        <w:tab/>
      </w:r>
      <w:r w:rsidR="00B40D29">
        <w:rPr>
          <w:color w:val="000000"/>
        </w:rPr>
        <w:t>-</w:t>
      </w:r>
      <w:r w:rsidRPr="00632A56">
        <w:rPr>
          <w:color w:val="000000"/>
        </w:rPr>
        <w:t>обеспечение сбалансиро</w:t>
      </w:r>
      <w:r w:rsidR="00B40D29">
        <w:rPr>
          <w:color w:val="000000"/>
        </w:rPr>
        <w:t>ванности и устойчивости бюджета.</w:t>
      </w:r>
    </w:p>
    <w:p w:rsidR="00B40D29" w:rsidRPr="00632A56" w:rsidRDefault="00B40D29" w:rsidP="00632A56">
      <w:pPr>
        <w:shd w:val="clear" w:color="auto" w:fill="FFFFFF"/>
        <w:spacing w:line="360" w:lineRule="auto"/>
        <w:jc w:val="both"/>
        <w:rPr>
          <w:color w:val="000000"/>
        </w:rPr>
      </w:pPr>
    </w:p>
    <w:p w:rsidR="00C1456D" w:rsidRPr="00632A56" w:rsidRDefault="00632A56" w:rsidP="00632A56">
      <w:pPr>
        <w:shd w:val="clear" w:color="auto" w:fill="FFFFFF"/>
        <w:spacing w:line="360" w:lineRule="auto"/>
        <w:ind w:firstLine="708"/>
        <w:jc w:val="both"/>
        <w:rPr>
          <w:b/>
          <w:bCs/>
        </w:rPr>
      </w:pPr>
      <w:r w:rsidRPr="00632A56">
        <w:rPr>
          <w:color w:val="000000"/>
        </w:rPr>
        <w:tab/>
      </w:r>
      <w:r w:rsidR="00C1456D" w:rsidRPr="00632A56">
        <w:rPr>
          <w:b/>
          <w:bCs/>
        </w:rPr>
        <w:t>Основные направ</w:t>
      </w:r>
      <w:r w:rsidR="000A47E8">
        <w:rPr>
          <w:b/>
          <w:bCs/>
        </w:rPr>
        <w:t>ления налоговой политики на 2020 - 2022</w:t>
      </w:r>
      <w:r w:rsidR="00C1456D" w:rsidRPr="00632A56">
        <w:rPr>
          <w:b/>
          <w:bCs/>
        </w:rPr>
        <w:t xml:space="preserve"> годы</w:t>
      </w:r>
    </w:p>
    <w:p w:rsidR="00632A56" w:rsidRPr="00632A56" w:rsidRDefault="00632A56" w:rsidP="00632A56">
      <w:pPr>
        <w:shd w:val="clear" w:color="auto" w:fill="FFFFFF"/>
        <w:spacing w:line="360" w:lineRule="auto"/>
        <w:ind w:firstLine="708"/>
        <w:jc w:val="both"/>
      </w:pPr>
      <w:r w:rsidRPr="00632A56">
        <w:t>Администрацией Спасского сельского поселения будет продолжена работа по сохранению, укреплению и развитию налогового потенциала путем совершенствования механизма взаимодействия с администраторами доходов в части качественного администрирования доходных источников бюджета поселения и повышения уровня их собираемости, легализации налоговой базы, включая легализацию «теневой» заработной платы.</w:t>
      </w:r>
    </w:p>
    <w:p w:rsidR="00632A56" w:rsidRPr="00632A56" w:rsidRDefault="00632A56" w:rsidP="00632A56">
      <w:pPr>
        <w:spacing w:line="360" w:lineRule="auto"/>
        <w:ind w:firstLine="708"/>
        <w:jc w:val="both"/>
      </w:pPr>
      <w:r w:rsidRPr="00632A56">
        <w:t xml:space="preserve">При принятии решений о предоставлении налоговых льгот следует исходить из достижения одной из целей налоговой политики – стимулирование экономического роста и развития налогооблагаемой базы, недопущение увеличения уровня расходных обязательств бюджета и роста социальной напряженности в обществе. </w:t>
      </w:r>
    </w:p>
    <w:p w:rsidR="00632A56" w:rsidRPr="00632A56" w:rsidRDefault="00632A56" w:rsidP="00632A56">
      <w:pPr>
        <w:spacing w:line="360" w:lineRule="auto"/>
        <w:jc w:val="both"/>
      </w:pPr>
      <w:r w:rsidRPr="00632A56">
        <w:tab/>
        <w:t xml:space="preserve">Установление новых налоговых льгот должно осуществляться на определенный срок,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эффективными. </w:t>
      </w:r>
    </w:p>
    <w:p w:rsidR="00632A56" w:rsidRPr="00632A56" w:rsidRDefault="00632A56" w:rsidP="00632A56">
      <w:pPr>
        <w:spacing w:line="360" w:lineRule="auto"/>
        <w:jc w:val="both"/>
      </w:pPr>
      <w:r w:rsidRPr="00632A56">
        <w:tab/>
        <w:t>Принятие решений о предоставлении новой льготы, снижения налоговой ставки или иного стимулирующего механизма должно сопровождаться определением источника для такого решения.</w:t>
      </w:r>
    </w:p>
    <w:p w:rsidR="00AF6050" w:rsidRDefault="00C1456D" w:rsidP="00632A5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632A56">
        <w:t> </w:t>
      </w:r>
      <w:r w:rsidR="00632A56" w:rsidRPr="00632A56">
        <w:rPr>
          <w:color w:val="000000"/>
        </w:rPr>
        <w:t>Основные направления  бюджетной и   налоговой  политики Спасского сельского поселения  на долгосрочную перспективу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</w:t>
      </w:r>
      <w:r w:rsidR="00B40D29">
        <w:rPr>
          <w:color w:val="000000"/>
        </w:rPr>
        <w:t>.</w:t>
      </w:r>
      <w:r w:rsidR="00632A56" w:rsidRPr="00632A56">
        <w:rPr>
          <w:color w:val="000000"/>
        </w:rPr>
        <w:t xml:space="preserve">  </w:t>
      </w:r>
    </w:p>
    <w:p w:rsidR="00B40D29" w:rsidRPr="00632A56" w:rsidRDefault="00B40D29" w:rsidP="00632A56">
      <w:pPr>
        <w:shd w:val="clear" w:color="auto" w:fill="FFFFFF"/>
        <w:spacing w:line="360" w:lineRule="auto"/>
        <w:ind w:firstLine="709"/>
        <w:jc w:val="both"/>
      </w:pPr>
    </w:p>
    <w:p w:rsidR="00AF6050" w:rsidRPr="00632A56" w:rsidRDefault="00AF6050" w:rsidP="00632A56">
      <w:pPr>
        <w:jc w:val="both"/>
        <w:outlineLvl w:val="0"/>
      </w:pPr>
    </w:p>
    <w:p w:rsidR="00AF6050" w:rsidRPr="00632A56" w:rsidRDefault="00AF6050" w:rsidP="00632A56">
      <w:pPr>
        <w:jc w:val="both"/>
        <w:outlineLvl w:val="0"/>
      </w:pPr>
    </w:p>
    <w:p w:rsidR="00AF6050" w:rsidRPr="00632A56" w:rsidRDefault="00AF6050" w:rsidP="00632A56">
      <w:pPr>
        <w:jc w:val="both"/>
        <w:outlineLvl w:val="0"/>
      </w:pPr>
    </w:p>
    <w:p w:rsidR="00AF6050" w:rsidRPr="00632A56" w:rsidRDefault="00AF6050" w:rsidP="00632A56">
      <w:pPr>
        <w:jc w:val="both"/>
        <w:outlineLvl w:val="0"/>
      </w:pPr>
    </w:p>
    <w:p w:rsidR="00AF6050" w:rsidRPr="00632A56" w:rsidRDefault="00AF6050" w:rsidP="00632A56">
      <w:pPr>
        <w:jc w:val="both"/>
        <w:outlineLvl w:val="0"/>
      </w:pPr>
    </w:p>
    <w:p w:rsidR="00AF6050" w:rsidRPr="00632A56" w:rsidRDefault="00AF6050" w:rsidP="00632A56">
      <w:pPr>
        <w:jc w:val="both"/>
        <w:outlineLvl w:val="0"/>
      </w:pPr>
    </w:p>
    <w:p w:rsidR="00AF6050" w:rsidRPr="00632A56" w:rsidRDefault="00AF6050" w:rsidP="00632A56">
      <w:pPr>
        <w:jc w:val="both"/>
        <w:outlineLvl w:val="0"/>
      </w:pPr>
    </w:p>
    <w:p w:rsidR="00AF6050" w:rsidRPr="00632A56" w:rsidRDefault="00AF6050" w:rsidP="00632A56">
      <w:pPr>
        <w:jc w:val="both"/>
        <w:outlineLvl w:val="0"/>
      </w:pPr>
    </w:p>
    <w:p w:rsidR="00AF6050" w:rsidRPr="00632A56" w:rsidRDefault="00AF6050" w:rsidP="00632A56">
      <w:pPr>
        <w:jc w:val="both"/>
        <w:outlineLvl w:val="0"/>
      </w:pPr>
    </w:p>
    <w:p w:rsidR="00AF6050" w:rsidRDefault="00AF6050">
      <w:pPr>
        <w:jc w:val="center"/>
        <w:outlineLvl w:val="0"/>
      </w:pPr>
    </w:p>
    <w:p w:rsidR="00AF6050" w:rsidRDefault="00AF6050">
      <w:pPr>
        <w:jc w:val="center"/>
        <w:outlineLvl w:val="0"/>
      </w:pPr>
    </w:p>
    <w:p w:rsidR="00AF6050" w:rsidRDefault="00AF6050">
      <w:pPr>
        <w:jc w:val="center"/>
        <w:outlineLvl w:val="0"/>
      </w:pPr>
    </w:p>
    <w:p w:rsidR="00AF6050" w:rsidRDefault="00AF6050">
      <w:pPr>
        <w:jc w:val="center"/>
        <w:outlineLvl w:val="0"/>
      </w:pPr>
    </w:p>
    <w:p w:rsidR="00AF6050" w:rsidRDefault="00AF6050">
      <w:pPr>
        <w:jc w:val="center"/>
        <w:outlineLvl w:val="0"/>
      </w:pPr>
    </w:p>
    <w:p w:rsidR="00AF6050" w:rsidRDefault="00AF6050">
      <w:pPr>
        <w:jc w:val="center"/>
        <w:outlineLvl w:val="0"/>
      </w:pPr>
    </w:p>
    <w:p w:rsidR="00AF6050" w:rsidRDefault="00AF6050">
      <w:pPr>
        <w:jc w:val="center"/>
        <w:outlineLvl w:val="0"/>
      </w:pPr>
    </w:p>
    <w:p w:rsidR="00AF6050" w:rsidRDefault="00AF6050">
      <w:pPr>
        <w:jc w:val="center"/>
        <w:outlineLvl w:val="0"/>
      </w:pPr>
    </w:p>
    <w:p w:rsidR="00AF6050" w:rsidRDefault="00AF6050">
      <w:pPr>
        <w:jc w:val="center"/>
        <w:outlineLvl w:val="0"/>
      </w:pPr>
    </w:p>
    <w:p w:rsidR="00AF6050" w:rsidRDefault="00AF6050">
      <w:pPr>
        <w:outlineLvl w:val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050" w:rsidRDefault="00AF6050">
      <w:pPr>
        <w:ind w:left="5400"/>
        <w:outlineLvl w:val="0"/>
      </w:pPr>
    </w:p>
    <w:sectPr w:rsidR="00AF6050" w:rsidSect="00E87073">
      <w:pgSz w:w="11906" w:h="16838"/>
      <w:pgMar w:top="1134" w:right="851" w:bottom="1134" w:left="1418" w:header="624" w:footer="62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962"/>
    <w:multiLevelType w:val="hybridMultilevel"/>
    <w:tmpl w:val="41941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134A2"/>
    <w:multiLevelType w:val="multilevel"/>
    <w:tmpl w:val="D904F42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6456BE"/>
    <w:multiLevelType w:val="hybridMultilevel"/>
    <w:tmpl w:val="BB96FA3C"/>
    <w:lvl w:ilvl="0" w:tplc="F2A8A9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7CA6E04"/>
    <w:multiLevelType w:val="hybridMultilevel"/>
    <w:tmpl w:val="643239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994EBC"/>
    <w:rsid w:val="00023677"/>
    <w:rsid w:val="00023E2C"/>
    <w:rsid w:val="0006275F"/>
    <w:rsid w:val="00072624"/>
    <w:rsid w:val="00092EE3"/>
    <w:rsid w:val="000A47E8"/>
    <w:rsid w:val="000C12AD"/>
    <w:rsid w:val="000C2091"/>
    <w:rsid w:val="000C2518"/>
    <w:rsid w:val="000D6A50"/>
    <w:rsid w:val="000E0640"/>
    <w:rsid w:val="000E4B75"/>
    <w:rsid w:val="0010515F"/>
    <w:rsid w:val="00107939"/>
    <w:rsid w:val="00135F33"/>
    <w:rsid w:val="0013600C"/>
    <w:rsid w:val="00136964"/>
    <w:rsid w:val="00140854"/>
    <w:rsid w:val="00141E06"/>
    <w:rsid w:val="0016526A"/>
    <w:rsid w:val="00165E3D"/>
    <w:rsid w:val="00171336"/>
    <w:rsid w:val="0019485B"/>
    <w:rsid w:val="00196659"/>
    <w:rsid w:val="001970C6"/>
    <w:rsid w:val="001C1C3E"/>
    <w:rsid w:val="001C707D"/>
    <w:rsid w:val="001F7E55"/>
    <w:rsid w:val="002565E6"/>
    <w:rsid w:val="00282033"/>
    <w:rsid w:val="00284C3B"/>
    <w:rsid w:val="00287894"/>
    <w:rsid w:val="00293D68"/>
    <w:rsid w:val="002A67E5"/>
    <w:rsid w:val="002C6632"/>
    <w:rsid w:val="002D12F2"/>
    <w:rsid w:val="002D250E"/>
    <w:rsid w:val="002D38B0"/>
    <w:rsid w:val="002D5A42"/>
    <w:rsid w:val="002E5C2F"/>
    <w:rsid w:val="00301F44"/>
    <w:rsid w:val="003035A5"/>
    <w:rsid w:val="0030363E"/>
    <w:rsid w:val="00304B71"/>
    <w:rsid w:val="00323945"/>
    <w:rsid w:val="0035326B"/>
    <w:rsid w:val="00355500"/>
    <w:rsid w:val="00357382"/>
    <w:rsid w:val="00365B8F"/>
    <w:rsid w:val="00395A15"/>
    <w:rsid w:val="003A0D6B"/>
    <w:rsid w:val="003A79C0"/>
    <w:rsid w:val="003D2E3E"/>
    <w:rsid w:val="003E6A2E"/>
    <w:rsid w:val="003F69D4"/>
    <w:rsid w:val="0040511C"/>
    <w:rsid w:val="00414AA5"/>
    <w:rsid w:val="00414D0D"/>
    <w:rsid w:val="00415B3F"/>
    <w:rsid w:val="00437F59"/>
    <w:rsid w:val="004412A9"/>
    <w:rsid w:val="0046786F"/>
    <w:rsid w:val="00483B8E"/>
    <w:rsid w:val="00495E05"/>
    <w:rsid w:val="004A5572"/>
    <w:rsid w:val="004A7A38"/>
    <w:rsid w:val="004B0C5B"/>
    <w:rsid w:val="004B3F5D"/>
    <w:rsid w:val="004D7BBB"/>
    <w:rsid w:val="004F057E"/>
    <w:rsid w:val="005111A4"/>
    <w:rsid w:val="00534CD6"/>
    <w:rsid w:val="00547B03"/>
    <w:rsid w:val="00557D7A"/>
    <w:rsid w:val="005A3C9C"/>
    <w:rsid w:val="005B1FC7"/>
    <w:rsid w:val="005B27D3"/>
    <w:rsid w:val="005B4D2F"/>
    <w:rsid w:val="005D6CEA"/>
    <w:rsid w:val="005F419A"/>
    <w:rsid w:val="005F4338"/>
    <w:rsid w:val="005F5018"/>
    <w:rsid w:val="00604346"/>
    <w:rsid w:val="00632A56"/>
    <w:rsid w:val="0064549F"/>
    <w:rsid w:val="006464C7"/>
    <w:rsid w:val="00652776"/>
    <w:rsid w:val="00660A08"/>
    <w:rsid w:val="0066674D"/>
    <w:rsid w:val="0067571A"/>
    <w:rsid w:val="006B14A0"/>
    <w:rsid w:val="006B7042"/>
    <w:rsid w:val="006C0D6F"/>
    <w:rsid w:val="006D2C8F"/>
    <w:rsid w:val="006D424E"/>
    <w:rsid w:val="006E3998"/>
    <w:rsid w:val="00704A42"/>
    <w:rsid w:val="00710004"/>
    <w:rsid w:val="00713AE1"/>
    <w:rsid w:val="00720E32"/>
    <w:rsid w:val="007237DA"/>
    <w:rsid w:val="0073055E"/>
    <w:rsid w:val="00763679"/>
    <w:rsid w:val="007940CA"/>
    <w:rsid w:val="007E226A"/>
    <w:rsid w:val="007E4FBD"/>
    <w:rsid w:val="007F514E"/>
    <w:rsid w:val="007F53EA"/>
    <w:rsid w:val="007F58E8"/>
    <w:rsid w:val="007F7099"/>
    <w:rsid w:val="007F756F"/>
    <w:rsid w:val="008031BE"/>
    <w:rsid w:val="00826A2C"/>
    <w:rsid w:val="00835D07"/>
    <w:rsid w:val="00856981"/>
    <w:rsid w:val="008723C7"/>
    <w:rsid w:val="00877305"/>
    <w:rsid w:val="00880039"/>
    <w:rsid w:val="008804E4"/>
    <w:rsid w:val="0088555E"/>
    <w:rsid w:val="008A0376"/>
    <w:rsid w:val="008A51C0"/>
    <w:rsid w:val="008B0984"/>
    <w:rsid w:val="008D2639"/>
    <w:rsid w:val="008F0CED"/>
    <w:rsid w:val="008F4B67"/>
    <w:rsid w:val="00903730"/>
    <w:rsid w:val="009075CD"/>
    <w:rsid w:val="00915F23"/>
    <w:rsid w:val="009242A6"/>
    <w:rsid w:val="009256BB"/>
    <w:rsid w:val="00932CCD"/>
    <w:rsid w:val="00932E57"/>
    <w:rsid w:val="00976CDC"/>
    <w:rsid w:val="0098275A"/>
    <w:rsid w:val="00994EBC"/>
    <w:rsid w:val="009B5E94"/>
    <w:rsid w:val="009E78AC"/>
    <w:rsid w:val="00A11AB4"/>
    <w:rsid w:val="00A13FDF"/>
    <w:rsid w:val="00A21B4B"/>
    <w:rsid w:val="00A327D3"/>
    <w:rsid w:val="00A505A5"/>
    <w:rsid w:val="00A61D25"/>
    <w:rsid w:val="00A63A98"/>
    <w:rsid w:val="00A72520"/>
    <w:rsid w:val="00A76E4C"/>
    <w:rsid w:val="00AA0AAB"/>
    <w:rsid w:val="00AA1F66"/>
    <w:rsid w:val="00AC593B"/>
    <w:rsid w:val="00AD126A"/>
    <w:rsid w:val="00AD5B3C"/>
    <w:rsid w:val="00AE44C5"/>
    <w:rsid w:val="00AF6050"/>
    <w:rsid w:val="00AF74B3"/>
    <w:rsid w:val="00B120EC"/>
    <w:rsid w:val="00B31ABB"/>
    <w:rsid w:val="00B40A88"/>
    <w:rsid w:val="00B40D29"/>
    <w:rsid w:val="00B56FEB"/>
    <w:rsid w:val="00B607E5"/>
    <w:rsid w:val="00B874B9"/>
    <w:rsid w:val="00B92227"/>
    <w:rsid w:val="00BB56E0"/>
    <w:rsid w:val="00BD2BC2"/>
    <w:rsid w:val="00BE4A8B"/>
    <w:rsid w:val="00C01DC1"/>
    <w:rsid w:val="00C1456D"/>
    <w:rsid w:val="00C41B2C"/>
    <w:rsid w:val="00C53478"/>
    <w:rsid w:val="00C80339"/>
    <w:rsid w:val="00C80454"/>
    <w:rsid w:val="00C809B1"/>
    <w:rsid w:val="00C9517A"/>
    <w:rsid w:val="00CC6F0D"/>
    <w:rsid w:val="00CF67EA"/>
    <w:rsid w:val="00D02E26"/>
    <w:rsid w:val="00D34693"/>
    <w:rsid w:val="00D52FBD"/>
    <w:rsid w:val="00D64412"/>
    <w:rsid w:val="00D70C84"/>
    <w:rsid w:val="00D720B8"/>
    <w:rsid w:val="00D77E68"/>
    <w:rsid w:val="00D906AF"/>
    <w:rsid w:val="00D908F9"/>
    <w:rsid w:val="00D91136"/>
    <w:rsid w:val="00D911FE"/>
    <w:rsid w:val="00DA4EDE"/>
    <w:rsid w:val="00DB1650"/>
    <w:rsid w:val="00DC0569"/>
    <w:rsid w:val="00DE202E"/>
    <w:rsid w:val="00E04BF1"/>
    <w:rsid w:val="00E04CB4"/>
    <w:rsid w:val="00E263B6"/>
    <w:rsid w:val="00E3581A"/>
    <w:rsid w:val="00E50191"/>
    <w:rsid w:val="00E502C5"/>
    <w:rsid w:val="00E64780"/>
    <w:rsid w:val="00E72757"/>
    <w:rsid w:val="00E81997"/>
    <w:rsid w:val="00E87073"/>
    <w:rsid w:val="00E932BA"/>
    <w:rsid w:val="00EA1194"/>
    <w:rsid w:val="00EA1781"/>
    <w:rsid w:val="00EB3824"/>
    <w:rsid w:val="00ED74A6"/>
    <w:rsid w:val="00F075A5"/>
    <w:rsid w:val="00F15E64"/>
    <w:rsid w:val="00F214C1"/>
    <w:rsid w:val="00F22726"/>
    <w:rsid w:val="00F51680"/>
    <w:rsid w:val="00F92A21"/>
    <w:rsid w:val="00F95BF7"/>
    <w:rsid w:val="00FA297D"/>
    <w:rsid w:val="00FA530F"/>
    <w:rsid w:val="00FA6EF7"/>
    <w:rsid w:val="00FB0CC9"/>
    <w:rsid w:val="00FC589C"/>
    <w:rsid w:val="00FF45AB"/>
    <w:rsid w:val="00F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A50"/>
    <w:rPr>
      <w:sz w:val="24"/>
      <w:szCs w:val="24"/>
    </w:rPr>
  </w:style>
  <w:style w:type="paragraph" w:styleId="1">
    <w:name w:val="heading 1"/>
    <w:basedOn w:val="a"/>
    <w:next w:val="a"/>
    <w:qFormat/>
    <w:rsid w:val="000D6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D6A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72624"/>
    <w:pPr>
      <w:widowControl w:val="0"/>
      <w:autoSpaceDE w:val="0"/>
      <w:autoSpaceDN w:val="0"/>
      <w:adjustRightInd w:val="0"/>
    </w:pPr>
    <w:rPr>
      <w:rFonts w:ascii="Arial" w:hAnsi="Arial"/>
      <w:sz w:val="32"/>
      <w:szCs w:val="32"/>
    </w:rPr>
  </w:style>
  <w:style w:type="paragraph" w:styleId="a4">
    <w:name w:val="Document Map"/>
    <w:basedOn w:val="a"/>
    <w:semiHidden/>
    <w:rsid w:val="000D6A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Текст (прав. подпись)"/>
    <w:basedOn w:val="a"/>
    <w:next w:val="a"/>
    <w:rsid w:val="00072624"/>
    <w:pPr>
      <w:widowControl w:val="0"/>
      <w:autoSpaceDE w:val="0"/>
      <w:autoSpaceDN w:val="0"/>
      <w:adjustRightInd w:val="0"/>
      <w:jc w:val="right"/>
    </w:pPr>
    <w:rPr>
      <w:rFonts w:ascii="Arial" w:hAnsi="Arial"/>
      <w:sz w:val="32"/>
      <w:szCs w:val="32"/>
    </w:rPr>
  </w:style>
  <w:style w:type="paragraph" w:customStyle="1" w:styleId="rvps698610">
    <w:name w:val="rvps698610"/>
    <w:basedOn w:val="a"/>
    <w:rsid w:val="00BD2BC2"/>
    <w:pPr>
      <w:spacing w:before="100" w:beforeAutospacing="1" w:after="100" w:afterAutospacing="1"/>
    </w:pPr>
  </w:style>
  <w:style w:type="paragraph" w:styleId="a6">
    <w:name w:val="Body Text"/>
    <w:basedOn w:val="a"/>
    <w:rsid w:val="005B27D3"/>
    <w:pPr>
      <w:jc w:val="both"/>
    </w:pPr>
    <w:rPr>
      <w:rFonts w:ascii="Arial" w:hAnsi="Arial" w:cs="Arial"/>
      <w:color w:val="000000"/>
      <w:szCs w:val="20"/>
    </w:rPr>
  </w:style>
  <w:style w:type="paragraph" w:customStyle="1" w:styleId="aj">
    <w:name w:val="_aj"/>
    <w:basedOn w:val="a"/>
    <w:rsid w:val="00A63A98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6E39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E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A4FC-8796-4D81-888C-58FAF33B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МУНИЦИПАЛЬНЫЙ КОМИТЕТ</vt:lpstr>
      <vt:lpstr>СОГЛАСОВАНО </vt:lpstr>
      <vt:lpstr>Глава администрации </vt:lpstr>
      <vt:lpstr>Спасского сельского поселения                                                   </vt:lpstr>
      <vt:lpstr/>
      <vt:lpstr>А.В.Деркач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creator>Q</dc:creator>
  <cp:lastModifiedBy>Admin168017</cp:lastModifiedBy>
  <cp:revision>5</cp:revision>
  <cp:lastPrinted>2019-10-14T00:01:00Z</cp:lastPrinted>
  <dcterms:created xsi:type="dcterms:W3CDTF">2019-10-11T04:04:00Z</dcterms:created>
  <dcterms:modified xsi:type="dcterms:W3CDTF">2019-10-14T00:08:00Z</dcterms:modified>
</cp:coreProperties>
</file>