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Pr="00414F08" w:rsidRDefault="00EE3B56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0498">
        <w:rPr>
          <w:rFonts w:ascii="Times New Roman" w:hAnsi="Times New Roman" w:cs="Times New Roman"/>
          <w:sz w:val="26"/>
          <w:szCs w:val="26"/>
        </w:rPr>
        <w:t>7</w:t>
      </w:r>
      <w:r w:rsidR="007C74A6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 w:rsidR="007C74A6">
        <w:rPr>
          <w:rFonts w:ascii="Times New Roman" w:hAnsi="Times New Roman" w:cs="Times New Roman"/>
          <w:sz w:val="26"/>
          <w:szCs w:val="26"/>
        </w:rPr>
        <w:t>1</w:t>
      </w:r>
      <w:r w:rsidR="00A70498">
        <w:rPr>
          <w:rFonts w:ascii="Times New Roman" w:hAnsi="Times New Roman" w:cs="Times New Roman"/>
          <w:sz w:val="26"/>
          <w:szCs w:val="26"/>
        </w:rPr>
        <w:t>8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пасское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CD70E6">
        <w:rPr>
          <w:rFonts w:ascii="Times New Roman" w:hAnsi="Times New Roman" w:cs="Times New Roman"/>
          <w:sz w:val="26"/>
          <w:szCs w:val="26"/>
        </w:rPr>
        <w:t>1</w:t>
      </w:r>
      <w:r w:rsidR="00850B0F">
        <w:rPr>
          <w:rFonts w:ascii="Times New Roman" w:hAnsi="Times New Roman" w:cs="Times New Roman"/>
          <w:sz w:val="26"/>
          <w:szCs w:val="26"/>
        </w:rPr>
        <w:t>80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C55B99" w:rsidRDefault="00833C90" w:rsidP="00833C90">
      <w:pPr>
        <w:tabs>
          <w:tab w:val="left" w:pos="29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О ежегодном отчете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A70498">
        <w:rPr>
          <w:rFonts w:ascii="Times New Roman" w:hAnsi="Times New Roman" w:cs="Times New Roman"/>
          <w:b/>
          <w:sz w:val="26"/>
          <w:szCs w:val="26"/>
        </w:rPr>
        <w:t>7</w:t>
      </w:r>
      <w:r w:rsidRPr="00C55B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33C90" w:rsidRPr="00C55B99" w:rsidRDefault="00833C90" w:rsidP="00833C90">
      <w:pPr>
        <w:shd w:val="clear" w:color="auto" w:fill="FFFFFF"/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Заслушав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A70498">
        <w:rPr>
          <w:rFonts w:ascii="Times New Roman" w:hAnsi="Times New Roman" w:cs="Times New Roman"/>
          <w:sz w:val="26"/>
          <w:szCs w:val="26"/>
        </w:rPr>
        <w:t>7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году, в соответствии с </w:t>
      </w:r>
      <w:hyperlink r:id="rId5" w:history="1">
        <w:r w:rsidRPr="00C55B9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C55B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2C6C">
        <w:rPr>
          <w:rFonts w:ascii="Times New Roman" w:hAnsi="Times New Roman" w:cs="Times New Roman"/>
          <w:sz w:val="26"/>
          <w:szCs w:val="26"/>
        </w:rPr>
        <w:t xml:space="preserve">№ </w:t>
      </w:r>
      <w:r w:rsidRPr="00C55B99">
        <w:rPr>
          <w:rFonts w:ascii="Times New Roman" w:hAnsi="Times New Roman" w:cs="Times New Roman"/>
          <w:sz w:val="26"/>
          <w:szCs w:val="26"/>
        </w:rPr>
        <w:t xml:space="preserve">131-ФЗ </w:t>
      </w:r>
      <w:r w:rsidR="00292C6C">
        <w:rPr>
          <w:rFonts w:ascii="Times New Roman" w:hAnsi="Times New Roman" w:cs="Times New Roman"/>
          <w:sz w:val="26"/>
          <w:szCs w:val="26"/>
        </w:rPr>
        <w:t>«</w:t>
      </w:r>
      <w:r w:rsidRPr="00C55B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2C6C">
        <w:rPr>
          <w:rFonts w:ascii="Times New Roman" w:hAnsi="Times New Roman" w:cs="Times New Roman"/>
          <w:sz w:val="26"/>
          <w:szCs w:val="26"/>
        </w:rPr>
        <w:t>»</w:t>
      </w:r>
      <w:r w:rsidRPr="00C55B99">
        <w:rPr>
          <w:rFonts w:ascii="Times New Roman" w:hAnsi="Times New Roman" w:cs="Times New Roman"/>
          <w:sz w:val="26"/>
          <w:szCs w:val="26"/>
        </w:rPr>
        <w:t>, руководствуясь Уставом Спасского сельского поселения, муниципальный комитет Спасского сельского поселения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55B99">
        <w:rPr>
          <w:rFonts w:ascii="Times New Roman" w:hAnsi="Times New Roman" w:cs="Times New Roman"/>
          <w:sz w:val="26"/>
          <w:szCs w:val="26"/>
        </w:rPr>
        <w:t>1.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201</w:t>
      </w:r>
      <w:r w:rsidR="00A70498">
        <w:rPr>
          <w:rFonts w:ascii="Times New Roman" w:hAnsi="Times New Roman" w:cs="Times New Roman"/>
          <w:sz w:val="26"/>
          <w:szCs w:val="26"/>
        </w:rPr>
        <w:t>7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удовлетворительным (прилагается).</w:t>
      </w:r>
    </w:p>
    <w:bookmarkEnd w:id="0"/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2.</w:t>
      </w:r>
      <w:r w:rsidR="00456DDF"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и подлежит официальному опубликованию.</w:t>
      </w:r>
    </w:p>
    <w:p w:rsidR="00833C90" w:rsidRPr="007E1E27" w:rsidRDefault="00833C90" w:rsidP="00833C90">
      <w:pPr>
        <w:tabs>
          <w:tab w:val="left" w:pos="29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7E1E27" w:rsidRDefault="00833C90" w:rsidP="00833C90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70498" w:rsidRDefault="00833C90" w:rsidP="00833C9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  <w:r w:rsidRPr="007339D7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</w:t>
      </w:r>
      <w:r w:rsidR="00CD70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3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D7524">
        <w:rPr>
          <w:rFonts w:ascii="Times New Roman" w:hAnsi="Times New Roman" w:cs="Times New Roman"/>
          <w:sz w:val="26"/>
          <w:szCs w:val="26"/>
        </w:rPr>
        <w:t>А.В.Деркач</w:t>
      </w:r>
    </w:p>
    <w:p w:rsidR="00A70498" w:rsidRDefault="00A70498" w:rsidP="00A70498">
      <w:pPr>
        <w:rPr>
          <w:rFonts w:ascii="Times New Roman" w:hAnsi="Times New Roman" w:cs="Times New Roman"/>
          <w:sz w:val="26"/>
          <w:szCs w:val="26"/>
        </w:rPr>
      </w:pPr>
    </w:p>
    <w:p w:rsidR="00A70498" w:rsidRDefault="00A70498" w:rsidP="00A70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A70498" w:rsidRPr="00D47ACE" w:rsidRDefault="00A70498" w:rsidP="00A70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Спасского сельского поселеения                                                               В.А.Ерёменко</w:t>
      </w:r>
    </w:p>
    <w:p w:rsidR="00A47854" w:rsidRPr="007E1E27" w:rsidRDefault="00A47854" w:rsidP="00A47854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47854" w:rsidRDefault="00A47854" w:rsidP="00A47854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</w:p>
    <w:p w:rsidR="00A47854" w:rsidRPr="000452C9" w:rsidRDefault="00A47854" w:rsidP="00A47854">
      <w:pPr>
        <w:rPr>
          <w:rFonts w:ascii="Times New Roman" w:hAnsi="Times New Roman" w:cs="Times New Roman"/>
          <w:sz w:val="26"/>
          <w:szCs w:val="26"/>
        </w:rPr>
      </w:pPr>
    </w:p>
    <w:p w:rsidR="00A47854" w:rsidRDefault="00A47854" w:rsidP="00A47854">
      <w:pPr>
        <w:rPr>
          <w:rFonts w:ascii="Times New Roman" w:hAnsi="Times New Roman" w:cs="Times New Roman"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ОТЧЕТ</w:t>
      </w: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главы Спасского сельского поселения за 2017 год</w:t>
      </w:r>
    </w:p>
    <w:p w:rsidR="00A47854" w:rsidRDefault="00A47854" w:rsidP="00A47854">
      <w:pPr>
        <w:pStyle w:val="a8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Default="00A47854" w:rsidP="00A4785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6E4">
        <w:rPr>
          <w:rFonts w:ascii="Times New Roman" w:hAnsi="Times New Roman" w:cs="Times New Roman"/>
          <w:bCs/>
          <w:sz w:val="26"/>
          <w:szCs w:val="26"/>
        </w:rPr>
        <w:t>Уважаемые депутаты Спасского 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A47854" w:rsidRPr="00037F6E" w:rsidRDefault="00A47854" w:rsidP="00A47854">
      <w:pPr>
        <w:pStyle w:val="a8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037F6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37F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</w:t>
      </w:r>
      <w:r w:rsidRPr="00037F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>соответствии с Уставом Спасского сельского поселения  представляю Вашему вниманию ежегодный отчет о результатах деятельности Главы Спасского сельского поселения  и деятельности администрации Спасского сельского поселения  за 2017 год.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037F6E">
        <w:rPr>
          <w:rFonts w:ascii="Times New Roman" w:hAnsi="Times New Roman" w:cs="Times New Roman"/>
          <w:color w:val="030000"/>
          <w:sz w:val="26"/>
          <w:szCs w:val="26"/>
        </w:rPr>
        <w:t xml:space="preserve">Главной задачей работы администрации </w:t>
      </w:r>
      <w:r w:rsidRPr="00037F6E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</w:t>
      </w:r>
      <w:r w:rsidRPr="00037F6E">
        <w:rPr>
          <w:rFonts w:ascii="Times New Roman" w:hAnsi="Times New Roman" w:cs="Times New Roman"/>
          <w:color w:val="030000"/>
          <w:sz w:val="26"/>
          <w:szCs w:val="26"/>
        </w:rPr>
        <w:t>(далее - администрация поселения) была и остается работа по обеспечению жизнедеятельности, улучшению благосостояния и повышению качества жизни сельских жителей.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30000"/>
          <w:sz w:val="26"/>
          <w:szCs w:val="26"/>
        </w:rPr>
      </w:pPr>
      <w:r w:rsidRPr="00037F6E">
        <w:rPr>
          <w:rFonts w:ascii="Times New Roman" w:hAnsi="Times New Roman" w:cs="Times New Roman"/>
          <w:color w:val="030000"/>
          <w:sz w:val="26"/>
          <w:szCs w:val="26"/>
        </w:rPr>
        <w:t xml:space="preserve">В рамках полномочий сформирована структура администрации поселения. В отчетный период должности муниципальной службы </w:t>
      </w:r>
      <w:r w:rsidRPr="00037F6E">
        <w:rPr>
          <w:rFonts w:ascii="Times New Roman" w:hAnsi="Times New Roman" w:cs="Times New Roman"/>
          <w:sz w:val="26"/>
          <w:szCs w:val="26"/>
        </w:rPr>
        <w:t>замещали 7 человек</w:t>
      </w:r>
      <w:r w:rsidRPr="00037F6E">
        <w:rPr>
          <w:rFonts w:ascii="Times New Roman" w:hAnsi="Times New Roman" w:cs="Times New Roman"/>
          <w:color w:val="030000"/>
          <w:sz w:val="26"/>
          <w:szCs w:val="26"/>
        </w:rPr>
        <w:t xml:space="preserve">, все имеют высшее образование и  стаж работы свыше пяти лет. Повышение </w:t>
      </w:r>
      <w:r w:rsidRPr="00037F6E">
        <w:rPr>
          <w:rFonts w:ascii="Times New Roman" w:hAnsi="Times New Roman" w:cs="Times New Roman"/>
          <w:sz w:val="26"/>
          <w:szCs w:val="26"/>
        </w:rPr>
        <w:t xml:space="preserve">квалификации в текущем году прошли два муниципальных служащих. 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Администрацией поселения в 2017 году издано 268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 акта (в 2016 году – 557) в том числе: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- 193 постановлений (в 2016 году – 460); 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- 75 распоряжений (в 2016 году – 97).</w:t>
      </w:r>
    </w:p>
    <w:p w:rsidR="00A47854" w:rsidRPr="00037F6E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Работа администрации поселения по решению вопросов местного значения  проводилась и проводится на основании Федерального закона Российской Федерации от 6 октября 2003 года № 131-ФЗ "Об общих принципах организации местного самоуправления в Российской Федерации, Устава Спасского сельского поселения, а также нормативно-правовых актов администрации Приморского края и администрации Спасского муниципального района. </w:t>
      </w:r>
    </w:p>
    <w:p w:rsidR="00A47854" w:rsidRPr="00037F6E" w:rsidRDefault="00A47854" w:rsidP="00A47854">
      <w:pPr>
        <w:tabs>
          <w:tab w:val="left" w:pos="284"/>
        </w:tabs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Администрация поселения  работает в тесной связи с депутатами. В муниципальном комитете Спасского сельского поселения работает 8 депутатов. За отчетный период состоялось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37F6E">
        <w:rPr>
          <w:rFonts w:ascii="Times New Roman" w:hAnsi="Times New Roman" w:cs="Times New Roman"/>
          <w:sz w:val="26"/>
          <w:szCs w:val="26"/>
        </w:rPr>
        <w:t xml:space="preserve"> заседаний, </w:t>
      </w:r>
      <w:r w:rsidRPr="00723E83">
        <w:rPr>
          <w:rFonts w:ascii="Times New Roman" w:hAnsi="Times New Roman" w:cs="Times New Roman"/>
          <w:sz w:val="26"/>
          <w:szCs w:val="26"/>
        </w:rPr>
        <w:t>принято 68</w:t>
      </w:r>
      <w:r w:rsidRPr="00037F6E">
        <w:rPr>
          <w:rFonts w:ascii="Times New Roman" w:hAnsi="Times New Roman" w:cs="Times New Roman"/>
          <w:sz w:val="26"/>
          <w:szCs w:val="26"/>
        </w:rPr>
        <w:t xml:space="preserve"> решений нормативно-правового, бюджетного и иного характера. </w:t>
      </w:r>
    </w:p>
    <w:p w:rsidR="00A47854" w:rsidRPr="00037F6E" w:rsidRDefault="00A47854" w:rsidP="00A4785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Успешная реализация полномочий органов местного самоуправления в полной мере зависит от обеспеченности финансовыми ресурсами. </w:t>
      </w:r>
    </w:p>
    <w:p w:rsidR="00A47854" w:rsidRPr="00037F6E" w:rsidRDefault="00A47854" w:rsidP="00A47854">
      <w:pPr>
        <w:suppressAutoHyphens/>
        <w:ind w:firstLine="708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Финансовую основу  выполнения возложенных полномочий составляет бюджет Спасского  сельского поселения.</w:t>
      </w:r>
      <w:r w:rsidRPr="00037F6E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bCs/>
          <w:sz w:val="26"/>
          <w:szCs w:val="26"/>
        </w:rPr>
        <w:t>Любая проблема  в рамках их исполнения требует определенного финансирования.</w:t>
      </w:r>
    </w:p>
    <w:p w:rsidR="00A47854" w:rsidRPr="00037F6E" w:rsidRDefault="00A47854" w:rsidP="00A4785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За 2017 год бюджет исполнен в сумме 29268,5</w:t>
      </w:r>
      <w:r w:rsidRPr="00037F6E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 xml:space="preserve">тысяч рублей, из них </w:t>
      </w:r>
    </w:p>
    <w:p w:rsidR="00A47854" w:rsidRPr="00037F6E" w:rsidRDefault="00A47854" w:rsidP="00A4785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- собственных средств – 22680,6 тысяч рублей или  77,5 %. </w:t>
      </w:r>
    </w:p>
    <w:p w:rsidR="00A47854" w:rsidRPr="00037F6E" w:rsidRDefault="00A47854" w:rsidP="00A4785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безвозмездные перечисления бюджетов других уровней – 6587,9 тысяч рублей (22,5 %  в общем объеме доходов).</w:t>
      </w:r>
    </w:p>
    <w:p w:rsidR="00A47854" w:rsidRPr="00037F6E" w:rsidRDefault="00A47854" w:rsidP="00A4785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Годовой план по сбору  собственных налогов с начала года выполнен на 187,1 %.  </w:t>
      </w:r>
    </w:p>
    <w:p w:rsidR="00A47854" w:rsidRPr="00037F6E" w:rsidRDefault="00A47854" w:rsidP="00A47854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Основные источники поступлений в бюджете нашего поселения следующие: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земельный налог: при плане 5295,0,0 тысяч рублей собрано 6236,3 тысяч рублей, выполнение  годового плана составило 117,8  %;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 налог на доходы физических лиц при плане 2329,0 тысяч рублей фактически за 2017 год поступило 2297,2 тысяч рублей  или 98,6 % от годового плана;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налог на имущество выполнен на 91,5 %, при плане 952,0 тысяч рублей фактически собрано 871,4 тысяч рублей.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- доходы от продажи материальных и нематериальных активов – </w:t>
      </w:r>
      <w:r w:rsidRPr="00037F6E">
        <w:rPr>
          <w:rFonts w:ascii="Times New Roman" w:hAnsi="Times New Roman" w:cs="Times New Roman"/>
          <w:sz w:val="26"/>
          <w:szCs w:val="26"/>
        </w:rPr>
        <w:lastRenderedPageBreak/>
        <w:t>поступления составили 12410,1 тысяч рублей (в том числе доходы от продажи земельных участков – 12356,1 тысяч рублей).</w:t>
      </w:r>
    </w:p>
    <w:p w:rsidR="00A47854" w:rsidRPr="00037F6E" w:rsidRDefault="00A47854" w:rsidP="00A47854">
      <w:pPr>
        <w:ind w:firstLine="540"/>
        <w:jc w:val="both"/>
        <w:rPr>
          <w:rFonts w:ascii="Times New Roman" w:hAnsi="Times New Roman" w:cs="Times New Roman"/>
          <w:color w:val="993300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Анализ поступления доходных источников при сравнении   с предшествующим отчетным периодом показал,</w:t>
      </w:r>
      <w:r w:rsidRPr="00037F6E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 xml:space="preserve"> что поступило меньше   на 4137,0 тыс. рублей  (за счет уменьшения доходов от реализации земельных участков).</w:t>
      </w:r>
    </w:p>
    <w:p w:rsidR="00A47854" w:rsidRPr="00037F6E" w:rsidRDefault="00A47854" w:rsidP="00A4785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bCs/>
          <w:sz w:val="26"/>
          <w:szCs w:val="26"/>
        </w:rPr>
        <w:t>Одним из основных проблемных вопросов в отчетном году, а также одним из резервов увеличения доходной части бюджета, была и остается недоимка.</w:t>
      </w:r>
    </w:p>
    <w:p w:rsidR="00A47854" w:rsidRPr="00037F6E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По состоянию на 1 января  2017 года  согласно данным ИФНС  недоимка по имущественным налогам прошлых лет  составила 2237,0 тысяч рублей: </w:t>
      </w:r>
    </w:p>
    <w:p w:rsidR="00A47854" w:rsidRPr="00ED3366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366">
        <w:rPr>
          <w:rFonts w:ascii="Times New Roman" w:hAnsi="Times New Roman" w:cs="Times New Roman"/>
          <w:sz w:val="26"/>
          <w:szCs w:val="26"/>
        </w:rPr>
        <w:t xml:space="preserve">  в т.ч. - земельный налог – 987,1тыс. руб. </w:t>
      </w:r>
    </w:p>
    <w:p w:rsidR="00A47854" w:rsidRPr="00ED3366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366">
        <w:rPr>
          <w:rFonts w:ascii="Times New Roman" w:hAnsi="Times New Roman" w:cs="Times New Roman"/>
          <w:sz w:val="26"/>
          <w:szCs w:val="26"/>
        </w:rPr>
        <w:t xml:space="preserve">- налог на имущество  – 1249,9  тыс. руб. </w:t>
      </w:r>
    </w:p>
    <w:p w:rsidR="00A47854" w:rsidRPr="00037F6E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Основные причины увеличения недоимки:</w:t>
      </w:r>
    </w:p>
    <w:p w:rsidR="00A47854" w:rsidRPr="00037F6E" w:rsidRDefault="00A47854" w:rsidP="00A47854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- большое количество задолжников вовремя не получили письма с квитанциями для оплаты задолженности из-за ошибок в адресах.</w:t>
      </w:r>
    </w:p>
    <w:p w:rsidR="00A47854" w:rsidRPr="00037F6E" w:rsidRDefault="00A47854" w:rsidP="00A47854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 xml:space="preserve">- основная масса задолжников относится к социально-сложной  категории и имеет низкую платежеспособность. Однако они регулярно приглашаются на заседания межведомственной комиссии, частично оплачивают задолженность. </w:t>
      </w:r>
    </w:p>
    <w:p w:rsidR="00A47854" w:rsidRPr="00037F6E" w:rsidRDefault="00A47854" w:rsidP="00A47854">
      <w:pPr>
        <w:tabs>
          <w:tab w:val="left" w:pos="7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 xml:space="preserve">В целях снижения недоимки по имущественным налогам в 2017 году было проведено 7 заседаний комиссии, на которые были приглашены 393 должника и  направлено 30 писем в адрес  иногородних должников. 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Кроме того, работа с должниками проводится в поселении на постоянной основе: работниками администрации – при обращении населения за различными видами справок и по другим вопросам, также специалисты сел в течение года  осуществляли  подворовый обход долж</w:t>
      </w:r>
      <w:r>
        <w:rPr>
          <w:rFonts w:ascii="Times New Roman" w:hAnsi="Times New Roman" w:cs="Times New Roman"/>
          <w:sz w:val="26"/>
          <w:szCs w:val="26"/>
        </w:rPr>
        <w:t>ников</w:t>
      </w:r>
      <w:r w:rsidRPr="00037F6E">
        <w:rPr>
          <w:rFonts w:ascii="Times New Roman" w:hAnsi="Times New Roman" w:cs="Times New Roman"/>
          <w:sz w:val="26"/>
          <w:szCs w:val="26"/>
        </w:rPr>
        <w:t>. Оперативную информацию по должникам в течение года предоставляла налоговая  инспекция.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Оплачено по результатам работы за  2017 год.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Налог на имущество – 28,1 т.р.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в т.ч. иногородними – 8,0 т.р.)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Земельный налог – 124,9 т.р.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в т.ч. иногородними – 5,7 т.р.)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Транспортный налог – 6,1 т.р.</w:t>
      </w:r>
    </w:p>
    <w:p w:rsidR="00A47854" w:rsidRPr="00037F6E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результате проведенной работы  к  1 января 2018 года  недоимка уменьшилась на 383,4 тыс. рублей.</w:t>
      </w:r>
    </w:p>
    <w:p w:rsidR="00A47854" w:rsidRPr="00037F6E" w:rsidRDefault="00A47854" w:rsidP="00A47854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К сожалению, сознательность многих наших жителей по уплате налогов остается недостаточной. 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Исполнение бюджета поселения по расходам составило 99,1 процента. При плане 22475,9 тыс. рублей, исполнено 22269,7тыс. рублей. В отчетном периоде в структуре расходов наибольший удельный вес занимали расходы следующих разделов бюджетной классификации: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«Культура, кинематография» - 51,3% (11426,3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ублей).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«Общегосударственные расходы» - 30,0 % (6682,7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уб.- включает в себя расходы на выполнение функций органа местного самоуправления и расходы по содержанию муниципального имущества).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«Жилищно-коммунальное хозяйство» - 15,6% (3474,6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уб.)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Удельный вес программной части бюджета поселения составил 67,7% или 15083,2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ублей. Рост расходов по программным направлениям к предшествующему году составил 104,1 %.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полном объеме обеспечено финансирование текущих социально-значимых расходов бюджета, в том числе расходов на выплату заработной платы работникам бюджетной сферы, отсутствует просроченная кредиторская задолженность.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854" w:rsidRPr="00037F6E" w:rsidRDefault="00A47854" w:rsidP="00A4785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widowControl/>
        <w:autoSpaceDE/>
        <w:autoSpaceDN/>
        <w:adjustRightInd/>
        <w:ind w:left="567"/>
        <w:jc w:val="both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037F6E">
        <w:rPr>
          <w:rFonts w:ascii="Times New Roman" w:hAnsi="Times New Roman" w:cs="Times New Roman"/>
          <w:b/>
          <w:bCs/>
          <w:color w:val="030000"/>
          <w:sz w:val="26"/>
          <w:szCs w:val="26"/>
        </w:rPr>
        <w:lastRenderedPageBreak/>
        <w:t>Социальная сфера</w:t>
      </w:r>
    </w:p>
    <w:p w:rsidR="00A47854" w:rsidRPr="00037F6E" w:rsidRDefault="00A47854" w:rsidP="00A4785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847701" w:rsidRDefault="00A47854" w:rsidP="00A4785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701">
        <w:rPr>
          <w:rFonts w:ascii="Times New Roman" w:hAnsi="Times New Roman" w:cs="Times New Roman"/>
          <w:sz w:val="26"/>
          <w:szCs w:val="26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701">
        <w:rPr>
          <w:rFonts w:ascii="Times New Roman" w:hAnsi="Times New Roman" w:cs="Times New Roman"/>
          <w:sz w:val="26"/>
          <w:szCs w:val="26"/>
        </w:rPr>
        <w:t>За отчетный период, на личный прием к Главе поселения и работник</w:t>
      </w:r>
      <w:r>
        <w:rPr>
          <w:rFonts w:ascii="Times New Roman" w:hAnsi="Times New Roman" w:cs="Times New Roman"/>
          <w:sz w:val="26"/>
          <w:szCs w:val="26"/>
        </w:rPr>
        <w:t>ам администрации обратилось 554</w:t>
      </w:r>
      <w:r w:rsidRPr="008477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жителя</w:t>
      </w:r>
      <w:r w:rsidRPr="00847701">
        <w:rPr>
          <w:rFonts w:ascii="Times New Roman" w:hAnsi="Times New Roman" w:cs="Times New Roman"/>
          <w:sz w:val="26"/>
          <w:szCs w:val="26"/>
        </w:rPr>
        <w:t xml:space="preserve"> по самым различным вопросам, в том числе 125 письменное обращение. В основном это жизненные вопросы: выдача различных справок, выдача характеристик, оформление выписок из похозяйственных книг, уточнение кадастровых номеров земельных участков, покупка земельных участков, проблемы жизнеобеспечения, благоустройства территории, материального положения,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 пропи</w:t>
      </w:r>
      <w:r>
        <w:rPr>
          <w:rFonts w:ascii="Times New Roman" w:hAnsi="Times New Roman" w:cs="Times New Roman"/>
          <w:sz w:val="26"/>
          <w:szCs w:val="26"/>
        </w:rPr>
        <w:t>ски, , ремонта, трудоустройства</w:t>
      </w:r>
      <w:r w:rsidRPr="00037F6E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воинском учете в сельском поселении состоит 2028</w:t>
      </w:r>
      <w:r w:rsidRPr="00037F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>человек. В рамках мероприятий по призыву с территории поселения за 2017 год в ряды Российской армии было призвано 16 граждан</w:t>
      </w:r>
      <w:r w:rsidRPr="00037F6E">
        <w:rPr>
          <w:rFonts w:ascii="Times New Roman" w:hAnsi="Times New Roman" w:cs="Times New Roman"/>
          <w:b/>
          <w:sz w:val="26"/>
          <w:szCs w:val="26"/>
        </w:rPr>
        <w:t>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Кроме того специалистом администрации проводится работа по совершению нотариальных действий. За отчетный период было выполнено 188</w:t>
      </w:r>
      <w:r w:rsidRPr="00037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>нотариальных действия для наших граждан, в бюджет поселения поступило 31,0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ублей государственной пошлины.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5472">
        <w:rPr>
          <w:rFonts w:ascii="Times New Roman" w:hAnsi="Times New Roman" w:cs="Times New Roman"/>
          <w:b/>
          <w:bCs/>
          <w:sz w:val="26"/>
          <w:szCs w:val="26"/>
        </w:rPr>
        <w:t>Благоустройство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7854" w:rsidRPr="00037F6E" w:rsidRDefault="00A47854" w:rsidP="00A4785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373737"/>
          <w:sz w:val="26"/>
          <w:szCs w:val="26"/>
        </w:rPr>
      </w:pPr>
      <w:r w:rsidRPr="00037F6E">
        <w:rPr>
          <w:color w:val="373737"/>
          <w:sz w:val="26"/>
          <w:szCs w:val="26"/>
        </w:rPr>
        <w:t>Для решения проблем благоустройства требуется отлаженная система и рутинная работа, а так же сознательность граждан, активная жизненная позиция, разъяснительная работа среди детей, молодежи о необходимом соблюдении чистоты и порядка.   Поселение – наш дом, поэтому долг каждого жителя думать о будущем и не загрязнять территорию бытовыми отходами.</w:t>
      </w:r>
      <w:r w:rsidRPr="00037F6E">
        <w:rPr>
          <w:b/>
          <w:bCs/>
          <w:color w:val="373737"/>
          <w:sz w:val="26"/>
          <w:szCs w:val="26"/>
        </w:rPr>
        <w:t> </w:t>
      </w:r>
    </w:p>
    <w:p w:rsidR="00A47854" w:rsidRPr="00037F6E" w:rsidRDefault="00A47854" w:rsidP="00A4785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73737"/>
          <w:sz w:val="26"/>
          <w:szCs w:val="26"/>
        </w:rPr>
      </w:pPr>
      <w:r w:rsidRPr="00037F6E">
        <w:rPr>
          <w:color w:val="373737"/>
          <w:sz w:val="26"/>
          <w:szCs w:val="26"/>
        </w:rPr>
        <w:t> </w:t>
      </w:r>
      <w:r w:rsidRPr="00037F6E">
        <w:rPr>
          <w:b/>
          <w:bCs/>
          <w:color w:val="373737"/>
          <w:sz w:val="26"/>
          <w:szCs w:val="26"/>
        </w:rPr>
        <w:t>       </w:t>
      </w:r>
      <w:r w:rsidRPr="00037F6E">
        <w:rPr>
          <w:color w:val="373737"/>
          <w:sz w:val="26"/>
          <w:szCs w:val="26"/>
        </w:rPr>
        <w:t>  За отчетный период за счет бюджетных  средств выполнены следующие виды работ по благоустройству и озеленению:</w:t>
      </w:r>
    </w:p>
    <w:p w:rsidR="00A47854" w:rsidRPr="00037F6E" w:rsidRDefault="00A47854" w:rsidP="00A4785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color w:val="373737"/>
          <w:sz w:val="26"/>
          <w:szCs w:val="26"/>
        </w:rPr>
        <w:tab/>
        <w:t>1.</w:t>
      </w:r>
      <w:r w:rsidRPr="00037F6E">
        <w:rPr>
          <w:rFonts w:ascii="Times New Roman" w:hAnsi="Times New Roman"/>
          <w:sz w:val="26"/>
          <w:szCs w:val="26"/>
        </w:rPr>
        <w:t xml:space="preserve"> В населенных пунктах поселения было спилено 69 аварийных дерева с вывозом древесных остатков,  а так же проведено  выпиливание и вывоз 50 м</w:t>
      </w:r>
      <w:proofErr w:type="gramStart"/>
      <w:r w:rsidRPr="00037F6E">
        <w:rPr>
          <w:rFonts w:ascii="Times New Roman" w:hAnsi="Times New Roman"/>
          <w:sz w:val="26"/>
          <w:szCs w:val="26"/>
        </w:rPr>
        <w:t>2</w:t>
      </w:r>
      <w:proofErr w:type="gramEnd"/>
      <w:r w:rsidRPr="00037F6E">
        <w:rPr>
          <w:rFonts w:ascii="Times New Roman" w:hAnsi="Times New Roman"/>
          <w:sz w:val="26"/>
          <w:szCs w:val="26"/>
        </w:rPr>
        <w:t xml:space="preserve"> кустарников (</w:t>
      </w:r>
      <w:r w:rsidRPr="00037F6E">
        <w:rPr>
          <w:rFonts w:ascii="Times New Roman" w:hAnsi="Times New Roman"/>
          <w:color w:val="000000"/>
          <w:sz w:val="26"/>
          <w:szCs w:val="26"/>
        </w:rPr>
        <w:t>572,8 т.р.)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Произведена санитарная уборка населенных пунктов с. Воскресенка, с</w:t>
      </w:r>
      <w:proofErr w:type="gramStart"/>
      <w:r w:rsidRPr="00037F6E">
        <w:rPr>
          <w:rFonts w:ascii="Times New Roman" w:hAnsi="Times New Roman"/>
          <w:sz w:val="26"/>
          <w:szCs w:val="26"/>
        </w:rPr>
        <w:t>.Н</w:t>
      </w:r>
      <w:proofErr w:type="gramEnd"/>
      <w:r w:rsidRPr="00037F6E">
        <w:rPr>
          <w:rFonts w:ascii="Times New Roman" w:hAnsi="Times New Roman"/>
          <w:sz w:val="26"/>
          <w:szCs w:val="26"/>
        </w:rPr>
        <w:t xml:space="preserve">овосельское, с.Гайворон, с.Степное, с.Спасское ( содержание общественных территорий - </w:t>
      </w:r>
      <w:r w:rsidRPr="00037F6E">
        <w:rPr>
          <w:rFonts w:ascii="Times New Roman" w:hAnsi="Times New Roman"/>
          <w:color w:val="000000"/>
          <w:sz w:val="26"/>
          <w:szCs w:val="26"/>
        </w:rPr>
        <w:t>164,7</w:t>
      </w:r>
      <w:r w:rsidRPr="00037F6E">
        <w:rPr>
          <w:rFonts w:ascii="Times New Roman" w:hAnsi="Times New Roman"/>
          <w:sz w:val="26"/>
          <w:szCs w:val="26"/>
        </w:rPr>
        <w:t xml:space="preserve"> т.р.).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В период весенне-летнего сезона в населенных пунктах проведено скашивание травы в местах общего пользования (</w:t>
      </w:r>
      <w:r w:rsidRPr="00037F6E">
        <w:rPr>
          <w:rFonts w:ascii="Times New Roman" w:hAnsi="Times New Roman"/>
          <w:color w:val="000000"/>
          <w:sz w:val="26"/>
          <w:szCs w:val="26"/>
        </w:rPr>
        <w:t>173</w:t>
      </w:r>
      <w:r w:rsidRPr="00037F6E">
        <w:rPr>
          <w:rFonts w:ascii="Times New Roman" w:hAnsi="Times New Roman"/>
          <w:sz w:val="26"/>
          <w:szCs w:val="26"/>
        </w:rPr>
        <w:t xml:space="preserve"> т.р.).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В с</w:t>
      </w:r>
      <w:proofErr w:type="gramStart"/>
      <w:r w:rsidRPr="00037F6E">
        <w:rPr>
          <w:rFonts w:ascii="Times New Roman" w:hAnsi="Times New Roman"/>
          <w:sz w:val="26"/>
          <w:szCs w:val="26"/>
        </w:rPr>
        <w:t>.Г</w:t>
      </w:r>
      <w:proofErr w:type="gramEnd"/>
      <w:r w:rsidRPr="00037F6E">
        <w:rPr>
          <w:rFonts w:ascii="Times New Roman" w:hAnsi="Times New Roman"/>
          <w:sz w:val="26"/>
          <w:szCs w:val="26"/>
        </w:rPr>
        <w:t>айворон, с.Спасское, с.Степное, с.Сосновка, жд/ст Старый ключ (ул.Раздольная) обустроены места отдыха с установкой  современных детских площадок (</w:t>
      </w:r>
      <w:r w:rsidRPr="00037F6E">
        <w:rPr>
          <w:rFonts w:ascii="Times New Roman" w:hAnsi="Times New Roman"/>
          <w:color w:val="000000"/>
          <w:sz w:val="26"/>
          <w:szCs w:val="26"/>
        </w:rPr>
        <w:t xml:space="preserve">1155,8 </w:t>
      </w:r>
      <w:r w:rsidRPr="00037F6E">
        <w:rPr>
          <w:rFonts w:ascii="Times New Roman" w:hAnsi="Times New Roman"/>
          <w:sz w:val="26"/>
          <w:szCs w:val="26"/>
        </w:rPr>
        <w:t>т.р.).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 xml:space="preserve"> Восстановлен участок тротуарной  дорожки в с</w:t>
      </w:r>
      <w:proofErr w:type="gramStart"/>
      <w:r w:rsidRPr="00037F6E">
        <w:rPr>
          <w:rFonts w:ascii="Times New Roman" w:hAnsi="Times New Roman"/>
          <w:sz w:val="26"/>
          <w:szCs w:val="26"/>
        </w:rPr>
        <w:t>.С</w:t>
      </w:r>
      <w:proofErr w:type="gramEnd"/>
      <w:r w:rsidRPr="00037F6E">
        <w:rPr>
          <w:rFonts w:ascii="Times New Roman" w:hAnsi="Times New Roman"/>
          <w:sz w:val="26"/>
          <w:szCs w:val="26"/>
        </w:rPr>
        <w:t xml:space="preserve">пасское, с современным покрытием (брусчатка)  - </w:t>
      </w:r>
      <w:r w:rsidRPr="00037F6E">
        <w:rPr>
          <w:rFonts w:ascii="Times New Roman" w:hAnsi="Times New Roman"/>
          <w:color w:val="000000"/>
          <w:sz w:val="26"/>
          <w:szCs w:val="26"/>
        </w:rPr>
        <w:t xml:space="preserve">179,8 </w:t>
      </w:r>
      <w:r w:rsidRPr="00037F6E">
        <w:rPr>
          <w:rFonts w:ascii="Times New Roman" w:hAnsi="Times New Roman"/>
          <w:sz w:val="26"/>
          <w:szCs w:val="26"/>
        </w:rPr>
        <w:t>т.р.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 xml:space="preserve">Благоустроена территория перед МБДОУ "ЦРР - детский сад № 1 "Ромашка" в </w:t>
      </w:r>
      <w:proofErr w:type="gramStart"/>
      <w:r w:rsidRPr="00037F6E">
        <w:rPr>
          <w:rFonts w:ascii="Times New Roman" w:hAnsi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/>
          <w:sz w:val="26"/>
          <w:szCs w:val="26"/>
        </w:rPr>
        <w:t>. Спасское (99,5т.р.).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lastRenderedPageBreak/>
        <w:t xml:space="preserve">Приобретены и установлены в </w:t>
      </w:r>
      <w:proofErr w:type="gramStart"/>
      <w:r w:rsidRPr="00037F6E">
        <w:rPr>
          <w:rFonts w:ascii="Times New Roman" w:hAnsi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/>
          <w:sz w:val="26"/>
          <w:szCs w:val="26"/>
        </w:rPr>
        <w:t>. Спасское уличные светодиодные светильники (119,37 т.р.)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 xml:space="preserve"> Во исполнение мероприятий по озеленению территории приобретены саженцы на сумму 7,0 т.р.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 xml:space="preserve">Выполнены работы по ремонту сетей уличного освещения, производилась своевременно оплата за электроэнергию – </w:t>
      </w:r>
      <w:r w:rsidRPr="00037F6E">
        <w:rPr>
          <w:rFonts w:ascii="Times New Roman" w:hAnsi="Times New Roman"/>
          <w:color w:val="000000"/>
          <w:sz w:val="26"/>
          <w:szCs w:val="26"/>
        </w:rPr>
        <w:t>708,0</w:t>
      </w:r>
      <w:r w:rsidRPr="00037F6E">
        <w:rPr>
          <w:rFonts w:ascii="Times New Roman" w:hAnsi="Times New Roman"/>
          <w:sz w:val="26"/>
          <w:szCs w:val="26"/>
        </w:rPr>
        <w:t xml:space="preserve"> т.р. (конечно на этом работа не закончена, на сегодняшний день много обращений от жителей других населенных пунктов).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Приобретены и установлены уличные световые гирлянды (</w:t>
      </w:r>
      <w:r w:rsidRPr="00037F6E">
        <w:rPr>
          <w:rFonts w:ascii="Times New Roman" w:hAnsi="Times New Roman"/>
          <w:color w:val="000000"/>
          <w:sz w:val="26"/>
          <w:szCs w:val="26"/>
        </w:rPr>
        <w:t>152,8 т.р.</w:t>
      </w:r>
      <w:r w:rsidRPr="00037F6E">
        <w:rPr>
          <w:rFonts w:ascii="Times New Roman" w:hAnsi="Times New Roman"/>
          <w:sz w:val="26"/>
          <w:szCs w:val="26"/>
        </w:rPr>
        <w:t>)</w:t>
      </w:r>
    </w:p>
    <w:p w:rsidR="00A47854" w:rsidRPr="00037F6E" w:rsidRDefault="00A47854" w:rsidP="00A478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Установлены указатели с наименованиями улиц в с</w:t>
      </w:r>
      <w:proofErr w:type="gramStart"/>
      <w:r w:rsidRPr="00037F6E">
        <w:rPr>
          <w:rFonts w:ascii="Times New Roman" w:hAnsi="Times New Roman"/>
          <w:sz w:val="26"/>
          <w:szCs w:val="26"/>
        </w:rPr>
        <w:t>.В</w:t>
      </w:r>
      <w:proofErr w:type="gramEnd"/>
      <w:r w:rsidRPr="00037F6E">
        <w:rPr>
          <w:rFonts w:ascii="Times New Roman" w:hAnsi="Times New Roman"/>
          <w:sz w:val="26"/>
          <w:szCs w:val="26"/>
        </w:rPr>
        <w:t>оскресенка (</w:t>
      </w:r>
      <w:r w:rsidRPr="00037F6E">
        <w:rPr>
          <w:rFonts w:ascii="Times New Roman" w:hAnsi="Times New Roman"/>
          <w:color w:val="000000"/>
          <w:sz w:val="26"/>
          <w:szCs w:val="26"/>
        </w:rPr>
        <w:t>18,4 т.р.</w:t>
      </w:r>
      <w:r w:rsidRPr="00037F6E">
        <w:rPr>
          <w:rFonts w:ascii="Times New Roman" w:hAnsi="Times New Roman"/>
          <w:sz w:val="26"/>
          <w:szCs w:val="26"/>
        </w:rPr>
        <w:t>)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472">
        <w:rPr>
          <w:rFonts w:ascii="Times New Roman" w:hAnsi="Times New Roman" w:cs="Times New Roman"/>
          <w:b/>
          <w:sz w:val="26"/>
          <w:szCs w:val="26"/>
        </w:rPr>
        <w:t>Пожарная безопасность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сфере пожарной безопасности проведен комплекс мероприятий:</w:t>
      </w:r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7F6E">
        <w:rPr>
          <w:rFonts w:ascii="Times New Roman" w:hAnsi="Times New Roman"/>
          <w:sz w:val="26"/>
          <w:szCs w:val="26"/>
        </w:rPr>
        <w:t>Весной и осенью выполнены работы по опашке</w:t>
      </w:r>
      <w:r w:rsidRPr="00037F6E">
        <w:rPr>
          <w:rFonts w:ascii="Times New Roman" w:hAnsi="Times New Roman"/>
          <w:color w:val="000000"/>
          <w:spacing w:val="-6"/>
          <w:sz w:val="26"/>
          <w:szCs w:val="26"/>
        </w:rPr>
        <w:t xml:space="preserve"> (устройству минерализованных полос)</w:t>
      </w:r>
      <w:r w:rsidRPr="00037F6E">
        <w:rPr>
          <w:rFonts w:ascii="Times New Roman" w:hAnsi="Times New Roman"/>
          <w:sz w:val="26"/>
          <w:szCs w:val="26"/>
        </w:rPr>
        <w:t xml:space="preserve"> населенных пунктов  – с. Гайворон, с. Сосновка (58,4 т.р.)</w:t>
      </w:r>
      <w:proofErr w:type="gramEnd"/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Закуплены первичные средства пожаротушения, оборудование пожарных щитов, проведена проверка и перезарядка огнетушителей (24,6 т.р.)</w:t>
      </w:r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Выполнены работы по благоустройству и  ремонту (замена) пожарных водоемов (165,1 т.р.)</w:t>
      </w:r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Установлены и частично заменены указатели пожарных водоемов (13,5 т.р.)</w:t>
      </w:r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Обеспечены пожарные группы связью (7,2 т.р.)</w:t>
      </w:r>
    </w:p>
    <w:p w:rsidR="00A47854" w:rsidRPr="00037F6E" w:rsidRDefault="00A47854" w:rsidP="00A4785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F6E">
        <w:rPr>
          <w:rFonts w:ascii="Times New Roman" w:hAnsi="Times New Roman"/>
          <w:sz w:val="26"/>
          <w:szCs w:val="26"/>
        </w:rPr>
        <w:t>Приобретены основные средства и материальные запасы (44,1 т.р.)</w:t>
      </w:r>
    </w:p>
    <w:p w:rsidR="00A47854" w:rsidRPr="00037F6E" w:rsidRDefault="00A47854" w:rsidP="00A4785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30000"/>
          <w:sz w:val="26"/>
          <w:szCs w:val="26"/>
          <w:highlight w:val="green"/>
        </w:rPr>
      </w:pPr>
      <w:r w:rsidRPr="00037F6E">
        <w:rPr>
          <w:rFonts w:ascii="Times New Roman" w:eastAsia="Calibri" w:hAnsi="Times New Roman" w:cs="Times New Roman"/>
          <w:b/>
          <w:bCs/>
          <w:color w:val="030000"/>
          <w:sz w:val="26"/>
          <w:szCs w:val="26"/>
          <w:highlight w:val="green"/>
        </w:rPr>
        <w:t xml:space="preserve">                   </w:t>
      </w:r>
    </w:p>
    <w:p w:rsidR="00A47854" w:rsidRPr="00C65472" w:rsidRDefault="00A47854" w:rsidP="00A4785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</w:pPr>
      <w:r w:rsidRPr="00C65472"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  <w:t xml:space="preserve"> Поддержка малого и среднего предпринимательства</w:t>
      </w:r>
    </w:p>
    <w:p w:rsidR="00A47854" w:rsidRPr="00037F6E" w:rsidRDefault="00A47854" w:rsidP="00A4785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2017 году в рамках реализации муниципальной программы «Развитие малого и среднего предпринимательства на территории Спасского сельского поселения» проведен 1 конкурс: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-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 По итогам конкурса предоставлено 2 субсидии на сумму 89,0 тыс. рублей.</w:t>
      </w:r>
    </w:p>
    <w:p w:rsidR="00A47854" w:rsidRPr="00037F6E" w:rsidRDefault="00A47854" w:rsidP="00A47854">
      <w:pPr>
        <w:pStyle w:val="ConsNonformat"/>
        <w:widowControl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По состоянию на 1 января 2018 года на территории Спасского сельского поселения осуществляли свою деятельность 201 субъект малого и среднего  предпринимательства, в т.ч. юридических лиц - 34 единицы и 167 индивидуальных предпринимателей. </w:t>
      </w:r>
    </w:p>
    <w:p w:rsidR="00A47854" w:rsidRPr="00037F6E" w:rsidRDefault="00A47854" w:rsidP="00A47854">
      <w:pPr>
        <w:pStyle w:val="ConsNonformat"/>
        <w:widowControl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b/>
          <w:sz w:val="26"/>
          <w:szCs w:val="26"/>
        </w:rPr>
        <w:tab/>
      </w:r>
      <w:r w:rsidRPr="00037F6E">
        <w:rPr>
          <w:rFonts w:ascii="Times New Roman" w:hAnsi="Times New Roman" w:cs="Times New Roman"/>
          <w:sz w:val="26"/>
          <w:szCs w:val="26"/>
        </w:rPr>
        <w:t xml:space="preserve">На малых предприятиях (включая индивидуальных предпринимателей) на 1 января 2018 года численность работающих составила 525 человек  (99,8 % к уровню 2017 года). </w:t>
      </w:r>
    </w:p>
    <w:p w:rsidR="00A47854" w:rsidRPr="00037F6E" w:rsidRDefault="00A47854" w:rsidP="00A47854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ab/>
        <w:t xml:space="preserve">Средняя заработная плата на МП составила  13467,0 рубль  (101 % к уровню 2016 года). </w:t>
      </w:r>
    </w:p>
    <w:p w:rsidR="00A47854" w:rsidRPr="00037F6E" w:rsidRDefault="00A47854" w:rsidP="00A47854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ab/>
        <w:t xml:space="preserve">Объем произведенной продукции субъектами малого предпринимательства за 2017 год составил 351,3 млн. рублей (102,6 % к  уровню 2016 года – 342,4млн.р.) </w:t>
      </w:r>
      <w:r w:rsidRPr="00037F6E">
        <w:rPr>
          <w:rFonts w:ascii="Times New Roman" w:hAnsi="Times New Roman" w:cs="Times New Roman"/>
          <w:sz w:val="26"/>
          <w:szCs w:val="26"/>
        </w:rPr>
        <w:tab/>
        <w:t>Стационарная торговая сеть Спасского сельского поселения по состоянию на 1 января 2018 года представлена  1 продуктовой оптовой базой  , 34 магазинами с площадью 5132,5 м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 , в том числе специальные непродовольственные магазины (магазин стройматериалов, канцелярских товаров и принадлежностей, </w:t>
      </w:r>
      <w:r w:rsidRPr="00037F6E">
        <w:rPr>
          <w:rFonts w:ascii="Times New Roman" w:hAnsi="Times New Roman" w:cs="Times New Roman"/>
          <w:sz w:val="26"/>
          <w:szCs w:val="26"/>
        </w:rPr>
        <w:lastRenderedPageBreak/>
        <w:t xml:space="preserve">хозяйственных товаров, детских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товаров, текстиля) – 4, продовольственные – 5,  магазины со смешанным ассортиментом – 25). </w:t>
      </w:r>
      <w:proofErr w:type="gramEnd"/>
    </w:p>
    <w:p w:rsidR="00A47854" w:rsidRPr="00037F6E" w:rsidRDefault="00A47854" w:rsidP="00A47854">
      <w:pPr>
        <w:pStyle w:val="a8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ab/>
        <w:t xml:space="preserve">Мелкорозничная торговая сеть Спасского сельского поселения  насчитывает 2 киоска и  5 павильонов. Их торговая площадь  составила 116,9  кв.м. </w:t>
      </w:r>
    </w:p>
    <w:p w:rsidR="00A47854" w:rsidRPr="00037F6E" w:rsidRDefault="00A47854" w:rsidP="00A47854">
      <w:pPr>
        <w:pStyle w:val="a8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На территории 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пасского работает Торговый центр «Универсальный» площадью 1393,2 кв.м.</w:t>
      </w:r>
    </w:p>
    <w:p w:rsidR="00A47854" w:rsidRPr="00037F6E" w:rsidRDefault="00A47854" w:rsidP="00A47854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ab/>
        <w:t>Сложившаяся структура предприятий розничной торговли  показывает, что основной  формой собственности является частная. Обеспеченность торговой площадью  на 1000 жителей составляет 515,8 м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 , что является очень привлекательным для населения.</w:t>
      </w:r>
    </w:p>
    <w:p w:rsidR="00A47854" w:rsidRPr="00037F6E" w:rsidRDefault="00A47854" w:rsidP="00A47854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ab/>
        <w:t xml:space="preserve">Также  на территории поселения  в 2017 году осуществляли деятельность 5 предприятий общественного питания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одно кафе,  3 закусочных и 2 предприятия быстрого питания). Все  они расположены на территории 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пасского.</w:t>
      </w:r>
    </w:p>
    <w:p w:rsidR="00A47854" w:rsidRPr="00037F6E" w:rsidRDefault="00A47854" w:rsidP="00A47854">
      <w:pPr>
        <w:pStyle w:val="ConsNonformat"/>
        <w:widowControl/>
        <w:tabs>
          <w:tab w:val="left" w:pos="81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           Реализацией горюче-смазочных материалов на территории Спасского сельского поселения занимается одна автозаправочная станция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47854" w:rsidRPr="00037F6E" w:rsidRDefault="00A47854" w:rsidP="00A47854">
      <w:pPr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          Торговлю лекарственными средствами и изделиями медицинского назначения в 2017 году осуществляла  аптека «Витаминка» (с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пасское) и филиал Аптеки № 29.</w:t>
      </w:r>
    </w:p>
    <w:p w:rsidR="00A47854" w:rsidRPr="00037F6E" w:rsidRDefault="00A47854" w:rsidP="00A47854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ab/>
        <w:t>Сформировавшаяся инфраструктура в сфере оказания бытовых услуг населению на  территории Спасского сельского поселения соответствует спросу жителей (3 парикмахерские, 2 мастерские по ремонту мебели, обуви, 4 мастерских в сфере ритуальных услуг, 2 мастерских по пошиву и ремонту одежды, 2 мастерских по ремонту автотранспорта).</w:t>
      </w:r>
    </w:p>
    <w:p w:rsidR="00A47854" w:rsidRPr="00037F6E" w:rsidRDefault="00A47854" w:rsidP="00A47854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037F6E">
        <w:rPr>
          <w:sz w:val="26"/>
          <w:szCs w:val="26"/>
        </w:rPr>
        <w:t>В сфере сельского хозяйства субъектами малого и среднего предпринимательства 2017 год реализовано продукции сельского хозяйства на сумму</w:t>
      </w:r>
      <w:r w:rsidRPr="00037F6E">
        <w:rPr>
          <w:i/>
          <w:sz w:val="26"/>
          <w:szCs w:val="26"/>
        </w:rPr>
        <w:t xml:space="preserve"> </w:t>
      </w:r>
      <w:r w:rsidRPr="00037F6E">
        <w:rPr>
          <w:sz w:val="26"/>
          <w:szCs w:val="26"/>
        </w:rPr>
        <w:t>185,7 млн. рублей, в т.ч. сельскохозяйственными предприятиями – 78,5 млн. рублей, крестьянско-фермерскими хозяйствами – 107,2 млн. рублей. По видам деятельности реализация составила в сфере животноводства – 40,8 млн</w:t>
      </w:r>
      <w:proofErr w:type="gramStart"/>
      <w:r w:rsidRPr="00037F6E">
        <w:rPr>
          <w:sz w:val="26"/>
          <w:szCs w:val="26"/>
        </w:rPr>
        <w:t>.р</w:t>
      </w:r>
      <w:proofErr w:type="gramEnd"/>
      <w:r w:rsidRPr="00037F6E">
        <w:rPr>
          <w:sz w:val="26"/>
          <w:szCs w:val="26"/>
        </w:rPr>
        <w:t>ублей, растениеводства – 144,9 тыс. рублей.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F6E">
        <w:rPr>
          <w:rFonts w:ascii="Times New Roman" w:hAnsi="Times New Roman" w:cs="Times New Roman"/>
          <w:bCs/>
          <w:sz w:val="26"/>
          <w:szCs w:val="26"/>
        </w:rPr>
        <w:t xml:space="preserve">Сфера промышленного производства -  это производство пищевых продуктов: ООО Тон – производство напитков и производство хлебобулочных изделий - ИП Петросян Г.Л., ИП Саакян К.Р., ИП Петросян Г.Л., ИП Мисакян А.Г., ИП Пяткина Л.Я. </w:t>
      </w:r>
    </w:p>
    <w:p w:rsidR="00A47854" w:rsidRPr="00037F6E" w:rsidRDefault="00A47854" w:rsidP="00A47854">
      <w:pPr>
        <w:pStyle w:val="a7"/>
        <w:tabs>
          <w:tab w:val="left" w:pos="54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37F6E">
        <w:rPr>
          <w:sz w:val="26"/>
          <w:szCs w:val="26"/>
        </w:rPr>
        <w:tab/>
        <w:t>В 2017 году администрацией поселения продолжалась реализация мероприятий, направленных на развитие Интернет-ресурса, расширение информационных услуг для субъектов малого предпринимательства,  организацию и участие субъектов малого и среднего предпринимательства в выставках-ярмарках, закупках товаров, работ, услуг для муниципальных нужд.  Так,  за  2017 год были объявлены торги, в которых</w:t>
      </w:r>
      <w:r w:rsidRPr="00037F6E">
        <w:rPr>
          <w:color w:val="000000"/>
          <w:sz w:val="26"/>
          <w:szCs w:val="26"/>
        </w:rPr>
        <w:t xml:space="preserve"> могли принимать участие только субъекты малого предпринимательства. </w:t>
      </w:r>
      <w:r w:rsidRPr="00037F6E">
        <w:rPr>
          <w:rFonts w:eastAsia="Calibri"/>
          <w:color w:val="030000"/>
          <w:sz w:val="26"/>
          <w:szCs w:val="26"/>
        </w:rPr>
        <w:t>Объем закупок, который осуществлен у субъектов малого предпринимательства составил 695,5 тыс</w:t>
      </w:r>
      <w:proofErr w:type="gramStart"/>
      <w:r w:rsidRPr="00037F6E">
        <w:rPr>
          <w:rFonts w:eastAsia="Calibri"/>
          <w:color w:val="030000"/>
          <w:sz w:val="26"/>
          <w:szCs w:val="26"/>
        </w:rPr>
        <w:t>.р</w:t>
      </w:r>
      <w:proofErr w:type="gramEnd"/>
      <w:r w:rsidRPr="00037F6E">
        <w:rPr>
          <w:rFonts w:eastAsia="Calibri"/>
          <w:color w:val="030000"/>
          <w:sz w:val="26"/>
          <w:szCs w:val="26"/>
        </w:rPr>
        <w:t>ублей</w:t>
      </w:r>
      <w:r w:rsidRPr="00037F6E">
        <w:rPr>
          <w:color w:val="000000"/>
          <w:sz w:val="26"/>
          <w:szCs w:val="26"/>
        </w:rPr>
        <w:t>. Также в 2017 году предприниматели поселения принимали участие в районной сельскохозяйственной ярмарке, в городской ярмарке г</w:t>
      </w:r>
      <w:proofErr w:type="gramStart"/>
      <w:r w:rsidRPr="00037F6E">
        <w:rPr>
          <w:color w:val="000000"/>
          <w:sz w:val="26"/>
          <w:szCs w:val="26"/>
        </w:rPr>
        <w:t>.В</w:t>
      </w:r>
      <w:proofErr w:type="gramEnd"/>
      <w:r w:rsidRPr="00037F6E">
        <w:rPr>
          <w:color w:val="000000"/>
          <w:sz w:val="26"/>
          <w:szCs w:val="26"/>
        </w:rPr>
        <w:t xml:space="preserve">ладивосток. </w:t>
      </w:r>
    </w:p>
    <w:p w:rsidR="00A47854" w:rsidRPr="00037F6E" w:rsidRDefault="00A47854" w:rsidP="00A47854">
      <w:pPr>
        <w:ind w:firstLine="708"/>
        <w:rPr>
          <w:rFonts w:ascii="Times New Roman" w:eastAsia="Calibri" w:hAnsi="Times New Roman" w:cs="Times New Roman"/>
          <w:color w:val="030000"/>
          <w:sz w:val="26"/>
          <w:szCs w:val="26"/>
        </w:rPr>
      </w:pPr>
      <w:r w:rsidRPr="00037F6E">
        <w:rPr>
          <w:rFonts w:ascii="Times New Roman" w:eastAsia="Calibri" w:hAnsi="Times New Roman" w:cs="Times New Roman"/>
          <w:color w:val="030000"/>
          <w:sz w:val="26"/>
          <w:szCs w:val="26"/>
        </w:rPr>
        <w:t>В качестве основных мер (инструментов) поддержки малого предпринимательства можно выделить:</w:t>
      </w:r>
    </w:p>
    <w:p w:rsidR="00A47854" w:rsidRPr="00037F6E" w:rsidRDefault="00A47854" w:rsidP="00A47854">
      <w:pPr>
        <w:jc w:val="both"/>
        <w:rPr>
          <w:rFonts w:ascii="Times New Roman" w:eastAsia="Calibri" w:hAnsi="Times New Roman" w:cs="Times New Roman"/>
          <w:color w:val="030000"/>
          <w:sz w:val="26"/>
          <w:szCs w:val="26"/>
        </w:rPr>
      </w:pPr>
      <w:r w:rsidRPr="00037F6E">
        <w:rPr>
          <w:rFonts w:ascii="Times New Roman" w:eastAsia="Calibri" w:hAnsi="Times New Roman" w:cs="Times New Roman"/>
          <w:color w:val="030000"/>
          <w:sz w:val="26"/>
          <w:szCs w:val="26"/>
        </w:rPr>
        <w:t>-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A47854" w:rsidRPr="00037F6E" w:rsidRDefault="00A47854" w:rsidP="00A47854">
      <w:pPr>
        <w:rPr>
          <w:rFonts w:ascii="Times New Roman" w:eastAsia="Calibri" w:hAnsi="Times New Roman" w:cs="Times New Roman"/>
          <w:color w:val="030000"/>
          <w:sz w:val="26"/>
          <w:szCs w:val="26"/>
        </w:rPr>
      </w:pPr>
      <w:r w:rsidRPr="00037F6E">
        <w:rPr>
          <w:rFonts w:ascii="Times New Roman" w:eastAsia="Calibri" w:hAnsi="Times New Roman" w:cs="Times New Roman"/>
          <w:color w:val="030000"/>
          <w:sz w:val="26"/>
          <w:szCs w:val="26"/>
        </w:rPr>
        <w:t xml:space="preserve">- проведение процедур муниципального заказа, объявленных для субъектов малого и среднего предпринимательства. 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C65472">
        <w:rPr>
          <w:rFonts w:ascii="Times New Roman" w:hAnsi="Times New Roman" w:cs="Times New Roman"/>
          <w:b/>
          <w:bCs/>
          <w:color w:val="030000"/>
          <w:sz w:val="26"/>
          <w:szCs w:val="26"/>
        </w:rPr>
        <w:lastRenderedPageBreak/>
        <w:t xml:space="preserve">                 Владение и распоряжение муниципальным имуществом</w:t>
      </w:r>
    </w:p>
    <w:p w:rsidR="00A47854" w:rsidRPr="00037F6E" w:rsidRDefault="00A47854" w:rsidP="00A47854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Реестр муниципальной собственности Спасского сельского поселения сформирован в 2008 году. 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В 2017 году на учет в реестр муниципальной собственности поселения поставлены следующие объекты, </w:t>
      </w:r>
      <w:r w:rsidRPr="00037F6E">
        <w:rPr>
          <w:rFonts w:ascii="Times New Roman" w:hAnsi="Times New Roman" w:cs="Times New Roman"/>
          <w:color w:val="000000"/>
          <w:sz w:val="26"/>
          <w:szCs w:val="26"/>
        </w:rPr>
        <w:t>приобретенные непосредственно в муниципальную собственность за счет средств местного бюджета, в т</w:t>
      </w:r>
      <w:proofErr w:type="gramStart"/>
      <w:r w:rsidRPr="00037F6E">
        <w:rPr>
          <w:rFonts w:ascii="Times New Roman" w:hAnsi="Times New Roman" w:cs="Times New Roman"/>
          <w:color w:val="000000"/>
          <w:sz w:val="26"/>
          <w:szCs w:val="26"/>
        </w:rPr>
        <w:t>.ч</w:t>
      </w:r>
      <w:proofErr w:type="gramEnd"/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 стоимостью свыше 40,0 тыс.рублей:     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 1.Детские игровые комплексы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2.Кухня полевая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3. Горки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4.Резервуар для хранения воды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5.Автомобиль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7854" w:rsidRPr="00037F6E" w:rsidRDefault="00A47854" w:rsidP="00A4785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6.Земельные участки под клубами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37F6E">
        <w:rPr>
          <w:rFonts w:ascii="Times New Roman" w:hAnsi="Times New Roman" w:cs="Times New Roman"/>
          <w:color w:val="000000"/>
          <w:sz w:val="26"/>
          <w:szCs w:val="26"/>
        </w:rPr>
        <w:t>На условиях постоянного бессрочного пользования учтены 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земельных  участков под пастбище в селах  Воскресенка, Гайворон, Спасское. </w:t>
      </w:r>
      <w:proofErr w:type="gramEnd"/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Проделана большая работа с бесхозяйным имуществом. В 20017 году на учет поставлено  7 различных объектов, которые по истечении годичного срока с момента постановки на учет будут признаны муниципальной собственностью. Это один из резервов наполнения доходной части бюджета поселения.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настоящее время в муниципальной собственности сельского поселения состоят на учете 1 муниципальное учр</w:t>
      </w:r>
      <w:r>
        <w:rPr>
          <w:rFonts w:ascii="Times New Roman" w:hAnsi="Times New Roman" w:cs="Times New Roman"/>
          <w:sz w:val="26"/>
          <w:szCs w:val="26"/>
        </w:rPr>
        <w:t>еждение, 1 казенное предприятие</w:t>
      </w:r>
      <w:r w:rsidRPr="00037F6E">
        <w:rPr>
          <w:rFonts w:ascii="Times New Roman" w:hAnsi="Times New Roman" w:cs="Times New Roman"/>
          <w:sz w:val="26"/>
          <w:szCs w:val="26"/>
        </w:rPr>
        <w:t>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Имущество, находящееся в муниципальной собственности сельского поселения, сдается в аренду юридическим  лицам. Заключен  1 договор аренды с ФГУП «Почта России». Поступило в бюджет поселения доходов от сдачи в аренду муниципального имущества 171,3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ублей.</w:t>
      </w:r>
    </w:p>
    <w:p w:rsidR="00A47854" w:rsidRPr="00037F6E" w:rsidRDefault="00A47854" w:rsidP="00A478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Проведено 11 процедур на заключение договоров </w:t>
      </w:r>
      <w:r>
        <w:rPr>
          <w:rFonts w:ascii="Times New Roman" w:hAnsi="Times New Roman" w:cs="Times New Roman"/>
          <w:sz w:val="26"/>
          <w:szCs w:val="26"/>
        </w:rPr>
        <w:t xml:space="preserve">продажи </w:t>
      </w:r>
      <w:r w:rsidRPr="00037F6E">
        <w:rPr>
          <w:rFonts w:ascii="Times New Roman" w:hAnsi="Times New Roman" w:cs="Times New Roman"/>
          <w:sz w:val="26"/>
          <w:szCs w:val="26"/>
        </w:rPr>
        <w:t xml:space="preserve">земельных участков. </w:t>
      </w: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472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color w:val="C0504D"/>
          <w:sz w:val="26"/>
          <w:szCs w:val="26"/>
        </w:rPr>
        <w:t xml:space="preserve">    </w:t>
      </w:r>
      <w:r w:rsidRPr="00037F6E">
        <w:rPr>
          <w:rFonts w:ascii="Times New Roman" w:hAnsi="Times New Roman" w:cs="Times New Roman"/>
          <w:sz w:val="26"/>
          <w:szCs w:val="26"/>
        </w:rPr>
        <w:t xml:space="preserve">За 2017 год  муниципальным казённым учреждением «Социально-культурное объединение» (далее МКУ «СКО») проведено </w:t>
      </w:r>
      <w:r w:rsidRPr="00037F6E">
        <w:rPr>
          <w:rFonts w:ascii="Times New Roman" w:hAnsi="Times New Roman" w:cs="Times New Roman"/>
          <w:color w:val="000000" w:themeColor="text1"/>
          <w:sz w:val="26"/>
          <w:szCs w:val="26"/>
        </w:rPr>
        <w:t>643</w:t>
      </w:r>
      <w:r w:rsidRPr="00037F6E">
        <w:rPr>
          <w:rFonts w:ascii="Times New Roman" w:hAnsi="Times New Roman" w:cs="Times New Roman"/>
          <w:sz w:val="26"/>
          <w:szCs w:val="26"/>
        </w:rPr>
        <w:t xml:space="preserve"> мероприятия, участниками и зрителями которых стали </w:t>
      </w: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F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15642</w:t>
      </w: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человека, это на 1081 человек больше по сравнению с  2016 годом.</w:t>
      </w:r>
    </w:p>
    <w:p w:rsidR="00A47854" w:rsidRPr="00037F6E" w:rsidRDefault="00A47854" w:rsidP="00A47854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   Общее количество мероприятий уменьшилось в связи с расторжением трудового договора с  культорганизатором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. Сосновка.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   Для детей до 14 лет проведено </w:t>
      </w:r>
      <w:r w:rsidRPr="00037F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430</w:t>
      </w: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мероприятий,  посещений – </w:t>
      </w:r>
      <w:r w:rsidRPr="00037F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8478</w:t>
      </w: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человек.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 xml:space="preserve">      В клубах и Домах культуры МКУ «СКО» работают </w:t>
      </w:r>
      <w:r w:rsidRPr="00037F6E">
        <w:rPr>
          <w:rFonts w:eastAsia="Calibri"/>
          <w:color w:val="000000" w:themeColor="text1"/>
          <w:sz w:val="26"/>
          <w:szCs w:val="26"/>
        </w:rPr>
        <w:t xml:space="preserve">кружки, клубы </w:t>
      </w:r>
      <w:r w:rsidRPr="00037F6E">
        <w:rPr>
          <w:rFonts w:eastAsia="Calibri"/>
          <w:sz w:val="26"/>
          <w:szCs w:val="26"/>
        </w:rPr>
        <w:t>по интересам. Основные направления</w:t>
      </w:r>
      <w:r>
        <w:rPr>
          <w:rFonts w:eastAsia="Calibri"/>
          <w:sz w:val="26"/>
          <w:szCs w:val="26"/>
        </w:rPr>
        <w:t xml:space="preserve"> 17 действующих </w:t>
      </w:r>
      <w:r w:rsidRPr="00037F6E">
        <w:rPr>
          <w:rFonts w:eastAsia="Calibri"/>
          <w:sz w:val="26"/>
          <w:szCs w:val="26"/>
        </w:rPr>
        <w:t xml:space="preserve"> клубных формирований: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>- хореографическое;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>- театральное;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>- познавательно – развивающее;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>- прикладное;</w:t>
      </w:r>
    </w:p>
    <w:p w:rsidR="00A47854" w:rsidRPr="00037F6E" w:rsidRDefault="00A47854" w:rsidP="00A47854">
      <w:pPr>
        <w:pStyle w:val="a7"/>
        <w:spacing w:before="0" w:beforeAutospacing="0" w:after="0" w:afterAutospacing="0"/>
        <w:ind w:left="-567"/>
        <w:jc w:val="both"/>
        <w:rPr>
          <w:rFonts w:eastAsia="Calibri"/>
          <w:sz w:val="26"/>
          <w:szCs w:val="26"/>
        </w:rPr>
      </w:pPr>
      <w:r w:rsidRPr="00037F6E">
        <w:rPr>
          <w:rFonts w:eastAsia="Calibri"/>
          <w:sz w:val="26"/>
          <w:szCs w:val="26"/>
        </w:rPr>
        <w:t>- художественная самодеятельность.</w:t>
      </w:r>
    </w:p>
    <w:p w:rsidR="00A47854" w:rsidRPr="00037F6E" w:rsidRDefault="00A47854" w:rsidP="00A47854">
      <w:pPr>
        <w:pStyle w:val="a7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</w:p>
    <w:p w:rsidR="00A47854" w:rsidRPr="00037F6E" w:rsidRDefault="00A47854" w:rsidP="00A478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F6E">
        <w:rPr>
          <w:rFonts w:ascii="Times New Roman" w:hAnsi="Times New Roman" w:cs="Times New Roman"/>
          <w:b/>
          <w:sz w:val="26"/>
          <w:szCs w:val="26"/>
        </w:rPr>
        <w:t>Культурно – досуговая деятельность МКУ «СКО»</w:t>
      </w:r>
    </w:p>
    <w:p w:rsidR="00A47854" w:rsidRPr="00037F6E" w:rsidRDefault="00A47854" w:rsidP="00A47854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854" w:rsidRPr="00037F6E" w:rsidRDefault="00A47854" w:rsidP="00A47854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Работа в МКУ «СКО» велась по разным направлениям:  работа с детьми и подростками, организация досуга молодежи, организация досуга пожилых людей, работа с населением по профилактике алкоголизма, правонарушений, наркомании, </w:t>
      </w:r>
      <w:r w:rsidRPr="00037F6E">
        <w:rPr>
          <w:rFonts w:ascii="Times New Roman" w:hAnsi="Times New Roman" w:cs="Times New Roman"/>
          <w:sz w:val="26"/>
          <w:szCs w:val="26"/>
        </w:rPr>
        <w:lastRenderedPageBreak/>
        <w:t xml:space="preserve">табакокурения и СПИДа, патриотическому воспитанию среди населения. 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ab/>
        <w:t>Патриотическому воспитанию в наши дни уделяется особое значение. Воспитание гражданина и патриота своей страны – одна из главных задач сегодня.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За 2017 года  на территории Спасского сельского поселения прошли мероприятия, посвященные Дню воинской славы России. Формы проведения мероприятий были разные: часы истории, комментированные видео презентации, информационные часы, викторины, уроки мужества, часы памяти, познавательные программы.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ab/>
        <w:t xml:space="preserve">Большая подготовка велась к мероприятиям, посвященным 72 – годовщине Великой Победы. В селах Спасского сельского поселения прошли митинги, концерты, шествие «Бессмертного полка», в честь памяти погибших прозвучали орудийные залпы. 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. Спасское, Гайворон, Новосельское на праздничных мероприятиях жителей угощали солдатской кашей. </w:t>
      </w:r>
    </w:p>
    <w:p w:rsidR="00A47854" w:rsidRPr="00037F6E" w:rsidRDefault="00A47854" w:rsidP="00A47854">
      <w:pPr>
        <w:ind w:left="-567" w:firstLine="127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Проведена ежегодная акция «Поздравь ветерана», в ходе которой были поздравлены ветераны, труженики тыла, вдовы поздравительными открытками на дому, проведена патриотическая акция «Георгиевская ленточка».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Вручены памятные подарки ветеранам Великой Отечественной войны.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ДК с. Воскресенка митинг – концерт, посвященный Дню Победы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bCs/>
          <w:iCs/>
          <w:sz w:val="26"/>
          <w:szCs w:val="26"/>
        </w:rPr>
        <w:t>ДК с. Гайворон - театрализованное представление «Дети войны»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С. Новосельское - митинг «Мы замолкаем, глядя в небеса…», концертная программа «Свет подвига все ярче год от года»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ДК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. Степное концертная программа «День Победы – бессмертие отцов и дедов, гордость детей и внуков»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июне, в День памяти и скорби, прошли митинги, часы памяти, возложение цветов, венков к памятникам, люди зажигали свечи в знак памяти о погибших в Великую Отечественную войну.</w:t>
      </w:r>
    </w:p>
    <w:p w:rsidR="00A47854" w:rsidRPr="00037F6E" w:rsidRDefault="00A47854" w:rsidP="00A47854">
      <w:pPr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Культурно – досуговый центр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. Спасское – час памяти «В сердцах навеки»</w:t>
      </w:r>
    </w:p>
    <w:p w:rsidR="00A47854" w:rsidRPr="00037F6E" w:rsidRDefault="00A47854" w:rsidP="00A47854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r w:rsidRPr="00037F6E">
        <w:rPr>
          <w:rFonts w:ascii="Times New Roman" w:hAnsi="Times New Roman" w:cs="Times New Roman"/>
          <w:sz w:val="26"/>
          <w:szCs w:val="26"/>
        </w:rPr>
        <w:t xml:space="preserve">Сохраняя традиции русской культуры в Домах культуры, клубах муниципального казённого учреждения «Социально – культурное объединение» Спасского сельского 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поселения проведено ряд мероприятий,</w:t>
      </w: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 главная </w:t>
      </w:r>
      <w:r w:rsidRPr="00037F6E">
        <w:rPr>
          <w:rFonts w:ascii="Times New Roman" w:eastAsia="Calibri" w:hAnsi="Times New Roman" w:cs="Times New Roman"/>
          <w:sz w:val="26"/>
          <w:szCs w:val="26"/>
        </w:rPr>
        <w:t>цель которых: активизация населения, выявление и развитие творческого потенциала, создание хорошей атмосферы для дружеских и творческих контактов, сохранение и развитие народных традиций.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1. С. Гайворон -  «Рождественские колядки» 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2. С. Новосельское «Гуляй, Масленица» - массовое гуляние. 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3. ДК с. Воскресенк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  детский фольклорный праздник «Масленичка».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4. В ДК 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 xml:space="preserve">. Степное прошел детский фольклорный праздник  «Ох, мала неделя Масленица!». </w:t>
      </w: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Главная </w:t>
      </w:r>
      <w:r w:rsidRPr="00037F6E">
        <w:rPr>
          <w:rFonts w:ascii="Times New Roman" w:eastAsia="Calibri" w:hAnsi="Times New Roman" w:cs="Times New Roman"/>
          <w:sz w:val="26"/>
          <w:szCs w:val="26"/>
        </w:rPr>
        <w:t>цель проведения мероприятий: активизация населения, выявление и развитие творческого потенциала, создание хорошей атмосферы для дружеских и творческих контактов, сохранение и развитие народных традиций.</w:t>
      </w:r>
    </w:p>
    <w:p w:rsidR="00A47854" w:rsidRPr="00037F6E" w:rsidRDefault="00A47854" w:rsidP="00A47854">
      <w:pPr>
        <w:ind w:righ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 w:right="-426" w:firstLine="567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Наиболее яркими мероприятиями в Спасском сельском поселении за отчетный период стали:</w:t>
      </w:r>
    </w:p>
    <w:p w:rsidR="00A47854" w:rsidRPr="00037F6E" w:rsidRDefault="00A47854" w:rsidP="00A47854">
      <w:pPr>
        <w:ind w:left="-567" w:right="-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ДК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Степное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1. «Зимние забавы» - конкурс на лучшего снеговика. 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«Один день армейской жизни» - спортивно – развлекательная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3.«Дарите женщинам цветы» - праздничный концерт художественной самодеятельности.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4. «Времена года» - выставка творческих работ.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5. «Мы встречаем праздник лета» - игровая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6. «Я рисую на снегу» - конкурс рисунков.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right="-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Клуб с. Новосельское</w:t>
      </w:r>
    </w:p>
    <w:p w:rsidR="00A47854" w:rsidRPr="00037F6E" w:rsidRDefault="00A47854" w:rsidP="00A47854">
      <w:pPr>
        <w:ind w:left="-567" w:right="-42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1. «Солдатушки, браво ребятушки!» - развлекательно – игровая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«Цветочки для мамы» - мастер – класс для детей.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 «Мама, солнце и весна» - концертная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4. «Сделаем краше, деревню нашу» - акция, посвященная Дню Земли.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5. «Зарничка» - спортивно – игровая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6. «Экскурсия в небо» - познавательно – игровая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7. «Под музыку вальса» - танцевальный вечер.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8. «Ура, каникулы!» - конкурсно - игровая программа, посвященная Дню защиты детей.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9. «Гордо реет флаг России» - литературно – музыкальная композиция.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 w:right="-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ДК с. Воскресенка</w:t>
      </w:r>
    </w:p>
    <w:p w:rsidR="00A47854" w:rsidRPr="00037F6E" w:rsidRDefault="00A47854" w:rsidP="00A47854">
      <w:pPr>
        <w:tabs>
          <w:tab w:val="num" w:pos="1080"/>
        </w:tabs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1. «Русский солдат - везде молодец!» - конкурсная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«8 Марта – женский день!» - вечер отдыха.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 «Как две сестрицы Землица и Водица, уму разуму учили Кикимору» - развлекательная программа.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4. «Солнца и мира вам, дети!» - игровая программа, посвященная Дню защиты детей.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037F6E">
        <w:rPr>
          <w:rFonts w:ascii="Times New Roman" w:eastAsia="Calibri" w:hAnsi="Times New Roman" w:cs="Times New Roman"/>
          <w:noProof/>
          <w:sz w:val="26"/>
          <w:szCs w:val="26"/>
        </w:rPr>
        <w:t>5. «Гуляй, пока молодой» - развлекательная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A47854" w:rsidRPr="00037F6E" w:rsidRDefault="00A47854" w:rsidP="00A47854">
      <w:pPr>
        <w:tabs>
          <w:tab w:val="num" w:pos="1080"/>
        </w:tabs>
        <w:ind w:left="-567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ДК с. Гайворон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1. «День Снеговика» - спортивно – игровая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«Весёлый час, или 23 + 8»  - концертная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 «Остров приключений» - игровая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4. «Эко Я» - шоу - программа по экологии.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5. «Мисс года» - конкурсно – игровая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6. «Должны смеяться дети» - игровая программа, посвященная Дню защиты детей.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7. «Праздник воздушных шаров» - игровая программа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8. «За все тетя благодарю» - концертная программа ко Дню матери.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9. Театрализованная новогодняя программа для детей с. Гайворон и детей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Сосновка.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</w:p>
    <w:p w:rsidR="00A47854" w:rsidRPr="00037F6E" w:rsidRDefault="00A47854" w:rsidP="00A47854">
      <w:pPr>
        <w:tabs>
          <w:tab w:val="num" w:pos="1080"/>
        </w:tabs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tabs>
          <w:tab w:val="num" w:pos="1080"/>
        </w:tabs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Культурно – досуговый центр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Спасское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1. «23 февраля – поздравлять мужчин пора» - тематический вечер.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«Маленькая Фея - 2017» - конкурсно – игровая программа.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 «Самым дорогим и любимым» - конкурс рисунков.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4. «Это надо живым» - вечер - реквием (погибшим в Чечне). 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5. «Заповедник Ханкайский» - час экологии.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6. «Русский  характер»  - конкурс стихов.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7. «Праздник детства» - спортивная программа, посвященная Дню защиты детей.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8. «Я выбираю жизнь» - акция по профилактике наркомании (изготовление и распространение буклетов).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9. «Осенний бал» - праздник               </w:t>
      </w:r>
    </w:p>
    <w:p w:rsidR="00A47854" w:rsidRPr="00037F6E" w:rsidRDefault="00A47854" w:rsidP="00A47854">
      <w:pPr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Клуб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Сосновка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1. «Рождество приходит величаво» - вечер отдыха.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2. «Оленьи упряжки на санках» - конкурсно – игровая программа на свежем воздухе.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3. «Один день армейской жизни» - развивающая игровая программа.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4. «Милая, добрая, славная» - концертная программа.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lastRenderedPageBreak/>
        <w:t>5. «Апрель – никому не верь» - юмористическая игровая программа.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В ежегодном мероприятии Спасского муниципального района «Звёздная дорожка» приняли участие коллектив ДК с. Гайворон, участники ДК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Степное.</w:t>
      </w:r>
    </w:p>
    <w:p w:rsidR="00A47854" w:rsidRPr="00037F6E" w:rsidRDefault="00A47854" w:rsidP="00A47854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        Для людей с ограниченными возможностями в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Спасское, с. Новосельское проведена праздничная программа, посвященная Международному женскому Дню.</w:t>
      </w:r>
    </w:p>
    <w:p w:rsidR="00A47854" w:rsidRPr="00037F6E" w:rsidRDefault="00A47854" w:rsidP="00A47854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МКУ «СКО» совместно с отделом ЗАГС и Отделом культуры Спасского муниципального района   провели праздничное мероприятие 7 июля 2017 года, посвященного Всероссийскому Дню семьи, любви и верности и в память Святых Петра и Февроньи. Были приглашены четыре супружеских пары с сёл Спасского сельского поселения. На празднике, который проходил в отделе ЗАГС администрации Спасского муниципального района чествовали и вручали грамоты, подарки, музыкальные поздравления юбилярам, прожившим в браке более 30 – ти, 35 – ти и 50 – ти лет.</w:t>
      </w:r>
    </w:p>
    <w:p w:rsidR="00A47854" w:rsidRPr="00037F6E" w:rsidRDefault="00A47854" w:rsidP="00A47854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 xml:space="preserve">55 – летний юбилей отметили в 2017 году сёла Степное,  Лебединое, Луговое Спасского сельского поселения. Был организован настоящий праздник для сельчан «Здравствуйте, односельчане!». Праздник проводился на базе ДК </w:t>
      </w:r>
      <w:proofErr w:type="gramStart"/>
      <w:r w:rsidRPr="00037F6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037F6E">
        <w:rPr>
          <w:rFonts w:ascii="Times New Roman" w:hAnsi="Times New Roman" w:cs="Times New Roman"/>
          <w:color w:val="000000"/>
          <w:sz w:val="26"/>
          <w:szCs w:val="26"/>
        </w:rPr>
        <w:t>. Степное, был организован подвоз жителей сёл Луговое, Лебединое в с. Степное. Для жителей сёл был организован концерт, где чествовали тружеников сельского хозяйства, долгожителей, награждали жителей сёл, которые приняли участие в конкурсе Спасского сельского поселения «Лучшая усадьба», организована детская игровая программа, жителей сёл на празднике угощали кашей, пирогами предоставленными спонсорами и администрацией Спасского муниципального района, работал батут.</w:t>
      </w:r>
    </w:p>
    <w:p w:rsidR="00A47854" w:rsidRPr="00037F6E" w:rsidRDefault="00A47854" w:rsidP="00A47854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Проведен ежегодный поселенческий конкурс новогодних поделок «Новогодняя фантазия», в котором приняли участие дети из разных сёл – 49 человек. Лучшие поделки были отмечены грамотами и призами.</w:t>
      </w:r>
    </w:p>
    <w:p w:rsidR="00A47854" w:rsidRPr="00037F6E" w:rsidRDefault="00A47854" w:rsidP="00A47854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b/>
          <w:color w:val="000000"/>
          <w:sz w:val="26"/>
          <w:szCs w:val="26"/>
        </w:rPr>
        <w:t>Спорт</w:t>
      </w:r>
    </w:p>
    <w:p w:rsidR="00A47854" w:rsidRPr="00037F6E" w:rsidRDefault="00A47854" w:rsidP="00A47854">
      <w:pPr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За 2017 год команды Спасского сельского поселения приняли участие в спортивных мероприятиях Спасского муниципального района:</w:t>
      </w:r>
    </w:p>
    <w:p w:rsidR="00A47854" w:rsidRPr="00037F6E" w:rsidRDefault="00A47854" w:rsidP="00A47854">
      <w:pPr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в зимней Спартакиаде среди сельских поселений Спасского муниципального района, посвященной памяти Лалетина Н.И. (биатлон, мини – футбол на снегу);</w:t>
      </w:r>
    </w:p>
    <w:p w:rsidR="00A47854" w:rsidRPr="00037F6E" w:rsidRDefault="00A47854" w:rsidP="00A47854">
      <w:pPr>
        <w:tabs>
          <w:tab w:val="left" w:pos="7100"/>
        </w:tabs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 xml:space="preserve">        в  Спартакиаде среди сельских поселений, посвященной Дню Победы по видам спорта: настольный теннис, Дартс, прыжки в длину с места, бадминтон, волейбол, </w:t>
      </w:r>
    </w:p>
    <w:p w:rsidR="00A47854" w:rsidRPr="00037F6E" w:rsidRDefault="00A47854" w:rsidP="00A47854">
      <w:pPr>
        <w:tabs>
          <w:tab w:val="left" w:pos="7100"/>
        </w:tabs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легкая атлетика, шахматы, шашки. По общему зачету заняли 1 место среди сельских поселений Спасского муниципального района.</w:t>
      </w:r>
    </w:p>
    <w:p w:rsidR="00A47854" w:rsidRPr="00037F6E" w:rsidRDefault="00A47854" w:rsidP="00A47854">
      <w:pPr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На территории Спасского сельского поселения проведены спортивные соревнования:</w:t>
      </w:r>
    </w:p>
    <w:p w:rsidR="00A47854" w:rsidRDefault="00A47854" w:rsidP="00A47854">
      <w:pPr>
        <w:ind w:left="-567" w:right="-426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с. Новосельское – «Мы на санках с горки «УХ!»» - игры – соревнования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854" w:rsidRPr="00037F6E" w:rsidRDefault="00A47854" w:rsidP="00A47854">
      <w:pPr>
        <w:ind w:left="-567" w:righ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свежем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воздухе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47854" w:rsidRPr="00037F6E" w:rsidRDefault="00A47854" w:rsidP="00A478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с. Новосельское – «Весёлые старты» - спортивные соревнования, посвященные</w:t>
      </w:r>
    </w:p>
    <w:p w:rsidR="00A47854" w:rsidRPr="00037F6E" w:rsidRDefault="00A47854" w:rsidP="00A47854">
      <w:pPr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дню защитника Отечества;</w:t>
      </w:r>
    </w:p>
    <w:p w:rsidR="00A47854" w:rsidRPr="00037F6E" w:rsidRDefault="00A47854" w:rsidP="00A4785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>с. Новосельское – турнир по шашкам.</w:t>
      </w:r>
    </w:p>
    <w:p w:rsidR="00A47854" w:rsidRPr="00037F6E" w:rsidRDefault="00A47854" w:rsidP="00A47854">
      <w:pPr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>. Спасское – «Праздник детства» -  спортивные соревнования, посвященные Дню защиты детей.</w:t>
      </w:r>
    </w:p>
    <w:p w:rsidR="00A47854" w:rsidRPr="00037F6E" w:rsidRDefault="00A47854" w:rsidP="00A47854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. Степное – соревнования по настольному теннису среди детей и подростков. </w:t>
      </w:r>
    </w:p>
    <w:p w:rsidR="00A47854" w:rsidRPr="00037F6E" w:rsidRDefault="00A47854" w:rsidP="00A47854">
      <w:pPr>
        <w:tabs>
          <w:tab w:val="num" w:pos="1080"/>
        </w:tabs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Жители с. Воскресенка, </w:t>
      </w:r>
      <w:proofErr w:type="gramStart"/>
      <w:r w:rsidRPr="00037F6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37F6E">
        <w:rPr>
          <w:rFonts w:ascii="Times New Roman" w:eastAsia="Calibri" w:hAnsi="Times New Roman" w:cs="Times New Roman"/>
          <w:sz w:val="26"/>
          <w:szCs w:val="26"/>
        </w:rPr>
        <w:t xml:space="preserve"> Спасское приняли  участие в велопробеге Спасского муниципального района, посвященного дню России, также организовали соревнования </w:t>
      </w:r>
      <w:r w:rsidRPr="00037F6E">
        <w:rPr>
          <w:rFonts w:ascii="Times New Roman" w:eastAsia="Calibri" w:hAnsi="Times New Roman" w:cs="Times New Roman"/>
          <w:sz w:val="26"/>
          <w:szCs w:val="26"/>
        </w:rPr>
        <w:lastRenderedPageBreak/>
        <w:t>по волейболу.</w:t>
      </w:r>
    </w:p>
    <w:p w:rsidR="00A47854" w:rsidRPr="00037F6E" w:rsidRDefault="00A47854" w:rsidP="00A47854">
      <w:pPr>
        <w:tabs>
          <w:tab w:val="num" w:pos="1080"/>
        </w:tabs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F6E">
        <w:rPr>
          <w:rFonts w:ascii="Times New Roman" w:hAnsi="Times New Roman" w:cs="Times New Roman"/>
          <w:color w:val="000000"/>
          <w:sz w:val="26"/>
          <w:szCs w:val="26"/>
        </w:rPr>
        <w:t>В своей работе МКУ «СКО» сотрудничает с Обществом инвалидов, Советом ветеранов, общеобразовательными учреждениями, находящимися на территории Спасского сельского поселения, МБОУ  ДО «ЦДТ».</w:t>
      </w: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F6E">
        <w:rPr>
          <w:rFonts w:ascii="Times New Roman" w:hAnsi="Times New Roman" w:cs="Times New Roman"/>
          <w:sz w:val="26"/>
          <w:szCs w:val="26"/>
        </w:rPr>
        <w:t>Для укрепления материально – технической базы учреждения культуры из бюджета Спасского сельского поселения были направлено 1289,9 тыс</w:t>
      </w:r>
      <w:proofErr w:type="gramStart"/>
      <w:r w:rsidRPr="00037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37F6E">
        <w:rPr>
          <w:rFonts w:ascii="Times New Roman" w:hAnsi="Times New Roman" w:cs="Times New Roman"/>
          <w:sz w:val="26"/>
          <w:szCs w:val="26"/>
        </w:rPr>
        <w:t>ублей.</w:t>
      </w: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Pr="00037F6E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54" w:rsidRDefault="00A47854" w:rsidP="00A47854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C90" w:rsidRPr="00A70498" w:rsidRDefault="00833C90" w:rsidP="00A70498">
      <w:pPr>
        <w:rPr>
          <w:rFonts w:ascii="Times New Roman" w:hAnsi="Times New Roman" w:cs="Times New Roman"/>
          <w:sz w:val="26"/>
          <w:szCs w:val="26"/>
        </w:rPr>
      </w:pPr>
    </w:p>
    <w:sectPr w:rsidR="00833C90" w:rsidRPr="00A70498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3DE"/>
    <w:multiLevelType w:val="hybridMultilevel"/>
    <w:tmpl w:val="646A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37B3A"/>
    <w:multiLevelType w:val="hybridMultilevel"/>
    <w:tmpl w:val="44A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45"/>
    <w:rsid w:val="00052868"/>
    <w:rsid w:val="000612A7"/>
    <w:rsid w:val="0013479F"/>
    <w:rsid w:val="001B7767"/>
    <w:rsid w:val="002307A1"/>
    <w:rsid w:val="00232636"/>
    <w:rsid w:val="00292C6C"/>
    <w:rsid w:val="00342245"/>
    <w:rsid w:val="00437DF8"/>
    <w:rsid w:val="00456DDF"/>
    <w:rsid w:val="0045722D"/>
    <w:rsid w:val="004A00F9"/>
    <w:rsid w:val="004A4611"/>
    <w:rsid w:val="00592A38"/>
    <w:rsid w:val="005E3284"/>
    <w:rsid w:val="006F20F1"/>
    <w:rsid w:val="007C74A6"/>
    <w:rsid w:val="00833C90"/>
    <w:rsid w:val="00850B0F"/>
    <w:rsid w:val="008D7524"/>
    <w:rsid w:val="00966C1E"/>
    <w:rsid w:val="00A16B50"/>
    <w:rsid w:val="00A47854"/>
    <w:rsid w:val="00A70498"/>
    <w:rsid w:val="00A86B50"/>
    <w:rsid w:val="00AA231B"/>
    <w:rsid w:val="00AE24A0"/>
    <w:rsid w:val="00C6075E"/>
    <w:rsid w:val="00CD70E6"/>
    <w:rsid w:val="00D31C3C"/>
    <w:rsid w:val="00D653E9"/>
    <w:rsid w:val="00DC0701"/>
    <w:rsid w:val="00E47523"/>
    <w:rsid w:val="00EB6DAE"/>
    <w:rsid w:val="00ED3366"/>
    <w:rsid w:val="00EE3B56"/>
    <w:rsid w:val="00F23556"/>
    <w:rsid w:val="00F246A3"/>
    <w:rsid w:val="00F2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A478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478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A47854"/>
    <w:pPr>
      <w:widowControl/>
      <w:autoSpaceDE/>
      <w:autoSpaceDN/>
      <w:adjustRightInd/>
      <w:jc w:val="both"/>
    </w:pPr>
    <w:rPr>
      <w:rFonts w:ascii="Arial" w:hAnsi="Arial" w:cs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A47854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478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478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8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8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785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A4785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78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4005</Words>
  <Characters>22833</Characters>
  <Application>Microsoft Office Word</Application>
  <DocSecurity>0</DocSecurity>
  <Lines>190</Lines>
  <Paragraphs>53</Paragraphs>
  <ScaleCrop>false</ScaleCrop>
  <Company>Microsoft</Company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2014-04-14T00:06:00Z</cp:lastPrinted>
  <dcterms:created xsi:type="dcterms:W3CDTF">2014-04-13T23:58:00Z</dcterms:created>
  <dcterms:modified xsi:type="dcterms:W3CDTF">2018-05-03T23:12:00Z</dcterms:modified>
</cp:coreProperties>
</file>