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4E" w:rsidRDefault="00795F4E" w:rsidP="00795F4E">
      <w:pPr>
        <w:jc w:val="center"/>
        <w:rPr>
          <w:b/>
        </w:rPr>
      </w:pPr>
    </w:p>
    <w:p w:rsidR="00795F4E" w:rsidRPr="008F06DD" w:rsidRDefault="00795F4E" w:rsidP="00795F4E">
      <w:pPr>
        <w:jc w:val="center"/>
        <w:rPr>
          <w:rFonts w:ascii="Times New Roman" w:hAnsi="Times New Roman"/>
          <w:b/>
          <w:sz w:val="24"/>
          <w:szCs w:val="24"/>
        </w:rPr>
      </w:pPr>
      <w:r w:rsidRPr="008F06DD">
        <w:rPr>
          <w:rFonts w:ascii="Times New Roman" w:hAnsi="Times New Roman"/>
          <w:b/>
          <w:sz w:val="24"/>
          <w:szCs w:val="24"/>
        </w:rPr>
        <w:t>АДМИНИСТРАЦИЯ</w:t>
      </w:r>
    </w:p>
    <w:p w:rsidR="00795F4E" w:rsidRPr="008F06DD" w:rsidRDefault="00795F4E" w:rsidP="00795F4E">
      <w:pPr>
        <w:jc w:val="center"/>
        <w:rPr>
          <w:rFonts w:ascii="Times New Roman" w:hAnsi="Times New Roman"/>
          <w:b/>
          <w:sz w:val="24"/>
          <w:szCs w:val="24"/>
        </w:rPr>
      </w:pPr>
      <w:r w:rsidRPr="008F06DD">
        <w:rPr>
          <w:rFonts w:ascii="Times New Roman" w:hAnsi="Times New Roman"/>
          <w:b/>
          <w:sz w:val="24"/>
          <w:szCs w:val="24"/>
        </w:rPr>
        <w:t>СПАССКОГО СЕЛЬСКОГО ПОСЕЛЕНИЯ</w:t>
      </w:r>
    </w:p>
    <w:p w:rsidR="00795F4E" w:rsidRPr="008F06DD" w:rsidRDefault="00795F4E" w:rsidP="00795F4E">
      <w:pPr>
        <w:jc w:val="center"/>
        <w:rPr>
          <w:rFonts w:ascii="Times New Roman" w:hAnsi="Times New Roman"/>
          <w:b/>
          <w:sz w:val="24"/>
          <w:szCs w:val="24"/>
        </w:rPr>
      </w:pPr>
      <w:r w:rsidRPr="008F06DD">
        <w:rPr>
          <w:rFonts w:ascii="Times New Roman" w:hAnsi="Times New Roman"/>
          <w:b/>
          <w:sz w:val="24"/>
          <w:szCs w:val="24"/>
        </w:rPr>
        <w:t>СПАССКОГО МУНИЦИПАЛЬНОГО РАЙОНА</w:t>
      </w:r>
    </w:p>
    <w:p w:rsidR="00795F4E" w:rsidRDefault="00795F4E" w:rsidP="00795F4E">
      <w:pPr>
        <w:jc w:val="center"/>
        <w:rPr>
          <w:rFonts w:ascii="Times New Roman" w:hAnsi="Times New Roman"/>
          <w:b/>
          <w:sz w:val="24"/>
          <w:szCs w:val="24"/>
        </w:rPr>
      </w:pPr>
      <w:r w:rsidRPr="008F06DD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8F06DD" w:rsidRDefault="008F06DD" w:rsidP="00795F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D17" w:rsidRDefault="00436D17" w:rsidP="00795F4E">
      <w:pPr>
        <w:jc w:val="center"/>
        <w:rPr>
          <w:rFonts w:ascii="Times New Roman" w:hAnsi="Times New Roman"/>
          <w:b/>
        </w:rPr>
      </w:pPr>
    </w:p>
    <w:p w:rsidR="00436D17" w:rsidRPr="00070DD7" w:rsidRDefault="00795F4E" w:rsidP="00795F4E">
      <w:pPr>
        <w:jc w:val="center"/>
        <w:rPr>
          <w:rFonts w:ascii="Times New Roman" w:hAnsi="Times New Roman"/>
          <w:b/>
          <w:sz w:val="24"/>
          <w:szCs w:val="24"/>
        </w:rPr>
      </w:pPr>
      <w:r w:rsidRPr="00070DD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436D17" w:rsidRDefault="00436D17" w:rsidP="00795F4E">
      <w:pPr>
        <w:jc w:val="center"/>
        <w:rPr>
          <w:rFonts w:ascii="Times New Roman" w:hAnsi="Times New Roman"/>
          <w:b/>
        </w:rPr>
      </w:pPr>
    </w:p>
    <w:p w:rsidR="00795F4E" w:rsidRDefault="00070DD7" w:rsidP="00070DD7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95F4E" w:rsidRPr="00795F4E">
        <w:rPr>
          <w:rFonts w:ascii="Times New Roman" w:hAnsi="Times New Roman"/>
          <w:sz w:val="26"/>
          <w:szCs w:val="26"/>
        </w:rPr>
        <w:t>01 августа   2011 года</w:t>
      </w:r>
      <w:r w:rsidR="00795F4E" w:rsidRPr="00795F4E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795F4E" w:rsidRPr="00795F4E">
        <w:rPr>
          <w:rFonts w:ascii="Times New Roman" w:hAnsi="Times New Roman"/>
          <w:sz w:val="26"/>
          <w:szCs w:val="26"/>
        </w:rPr>
        <w:t xml:space="preserve"> с. </w:t>
      </w:r>
      <w:proofErr w:type="gramStart"/>
      <w:r w:rsidR="00795F4E" w:rsidRPr="00795F4E">
        <w:rPr>
          <w:rFonts w:ascii="Times New Roman" w:hAnsi="Times New Roman"/>
          <w:sz w:val="26"/>
          <w:szCs w:val="26"/>
        </w:rPr>
        <w:t>Спасское</w:t>
      </w:r>
      <w:proofErr w:type="gramEnd"/>
      <w:r w:rsidR="00795F4E" w:rsidRPr="00795F4E">
        <w:rPr>
          <w:rFonts w:ascii="Times New Roman" w:hAnsi="Times New Roman"/>
          <w:sz w:val="26"/>
          <w:szCs w:val="26"/>
        </w:rPr>
        <w:tab/>
      </w:r>
      <w:r w:rsidR="00795F4E" w:rsidRPr="00795F4E">
        <w:rPr>
          <w:rFonts w:ascii="Times New Roman" w:hAnsi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795F4E" w:rsidRPr="00795F4E">
        <w:rPr>
          <w:rFonts w:ascii="Times New Roman" w:hAnsi="Times New Roman"/>
          <w:sz w:val="26"/>
          <w:szCs w:val="26"/>
        </w:rPr>
        <w:t>№  90</w:t>
      </w:r>
    </w:p>
    <w:p w:rsidR="00436D17" w:rsidRDefault="00436D17" w:rsidP="00795F4E">
      <w:pPr>
        <w:rPr>
          <w:rFonts w:ascii="Times New Roman" w:hAnsi="Times New Roman"/>
          <w:sz w:val="26"/>
          <w:szCs w:val="26"/>
        </w:rPr>
      </w:pPr>
    </w:p>
    <w:p w:rsidR="00436D17" w:rsidRDefault="00436D17" w:rsidP="00795F4E">
      <w:pPr>
        <w:rPr>
          <w:rFonts w:ascii="Times New Roman" w:hAnsi="Times New Roman"/>
          <w:sz w:val="26"/>
          <w:szCs w:val="26"/>
        </w:rPr>
      </w:pPr>
    </w:p>
    <w:p w:rsidR="00070DD7" w:rsidRPr="00070DD7" w:rsidRDefault="0063332C" w:rsidP="00795F4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070DD7">
        <w:rPr>
          <w:rFonts w:ascii="Times New Roman" w:hAnsi="Times New Roman"/>
          <w:color w:val="auto"/>
          <w:sz w:val="26"/>
          <w:szCs w:val="26"/>
        </w:rPr>
        <w:t>О</w:t>
      </w:r>
      <w:r w:rsidR="00070DD7" w:rsidRPr="00070DD7">
        <w:rPr>
          <w:rFonts w:ascii="Times New Roman" w:hAnsi="Times New Roman"/>
          <w:color w:val="auto"/>
          <w:sz w:val="26"/>
          <w:szCs w:val="26"/>
        </w:rPr>
        <w:t>б утверждении Порядка</w:t>
      </w:r>
      <w:r w:rsidRPr="00070DD7">
        <w:rPr>
          <w:rFonts w:ascii="Times New Roman" w:hAnsi="Times New Roman"/>
          <w:color w:val="auto"/>
          <w:sz w:val="26"/>
          <w:szCs w:val="26"/>
        </w:rPr>
        <w:t xml:space="preserve"> разработки прогноза </w:t>
      </w:r>
    </w:p>
    <w:p w:rsidR="00070DD7" w:rsidRPr="00070DD7" w:rsidRDefault="00070DD7" w:rsidP="00070DD7">
      <w:pPr>
        <w:pStyle w:val="1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070DD7">
        <w:rPr>
          <w:rFonts w:ascii="Times New Roman" w:hAnsi="Times New Roman"/>
          <w:color w:val="auto"/>
          <w:sz w:val="26"/>
          <w:szCs w:val="26"/>
        </w:rPr>
        <w:t xml:space="preserve">      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         </w:t>
      </w:r>
      <w:r w:rsidRPr="00070DD7">
        <w:rPr>
          <w:rFonts w:ascii="Times New Roman" w:hAnsi="Times New Roman"/>
          <w:color w:val="auto"/>
          <w:sz w:val="26"/>
          <w:szCs w:val="26"/>
        </w:rPr>
        <w:t xml:space="preserve"> с</w:t>
      </w:r>
      <w:r w:rsidR="0063332C" w:rsidRPr="00070DD7">
        <w:rPr>
          <w:rFonts w:ascii="Times New Roman" w:hAnsi="Times New Roman"/>
          <w:color w:val="auto"/>
          <w:sz w:val="26"/>
          <w:szCs w:val="26"/>
        </w:rPr>
        <w:t>оциально</w:t>
      </w:r>
      <w:r w:rsidRPr="00070DD7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63332C" w:rsidRPr="00070DD7">
        <w:rPr>
          <w:rFonts w:ascii="Times New Roman" w:hAnsi="Times New Roman"/>
          <w:color w:val="auto"/>
          <w:sz w:val="26"/>
          <w:szCs w:val="26"/>
        </w:rPr>
        <w:t>-</w:t>
      </w:r>
      <w:r w:rsidRPr="00070DD7">
        <w:rPr>
          <w:rFonts w:ascii="Times New Roman" w:hAnsi="Times New Roman"/>
          <w:color w:val="auto"/>
          <w:sz w:val="26"/>
          <w:szCs w:val="26"/>
        </w:rPr>
        <w:t xml:space="preserve">      </w:t>
      </w:r>
      <w:r w:rsidR="0063332C" w:rsidRPr="00070DD7">
        <w:rPr>
          <w:rFonts w:ascii="Times New Roman" w:hAnsi="Times New Roman"/>
          <w:color w:val="auto"/>
          <w:sz w:val="26"/>
          <w:szCs w:val="26"/>
        </w:rPr>
        <w:t>экономического</w:t>
      </w:r>
      <w:r w:rsidRPr="00070DD7">
        <w:rPr>
          <w:rFonts w:ascii="Times New Roman" w:hAnsi="Times New Roman"/>
          <w:color w:val="auto"/>
          <w:sz w:val="26"/>
          <w:szCs w:val="26"/>
        </w:rPr>
        <w:t xml:space="preserve">      </w:t>
      </w:r>
      <w:r w:rsidR="0063332C" w:rsidRPr="00070DD7">
        <w:rPr>
          <w:rFonts w:ascii="Times New Roman" w:hAnsi="Times New Roman"/>
          <w:color w:val="auto"/>
          <w:sz w:val="26"/>
          <w:szCs w:val="26"/>
        </w:rPr>
        <w:t xml:space="preserve"> развития</w:t>
      </w:r>
      <w:r w:rsidR="00795F4E" w:rsidRPr="00070DD7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63332C" w:rsidRPr="00070DD7" w:rsidRDefault="00795F4E" w:rsidP="00795F4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070DD7">
        <w:rPr>
          <w:rFonts w:ascii="Times New Roman" w:hAnsi="Times New Roman"/>
          <w:color w:val="auto"/>
          <w:sz w:val="26"/>
          <w:szCs w:val="26"/>
        </w:rPr>
        <w:t>Спасского сельского поселения</w:t>
      </w:r>
    </w:p>
    <w:p w:rsidR="00424A6E" w:rsidRPr="00070DD7" w:rsidRDefault="00424A6E" w:rsidP="00424A6E">
      <w:pPr>
        <w:rPr>
          <w:sz w:val="26"/>
          <w:szCs w:val="26"/>
        </w:rPr>
      </w:pPr>
    </w:p>
    <w:p w:rsidR="00424A6E" w:rsidRPr="008F06DD" w:rsidRDefault="00424A6E" w:rsidP="00424A6E">
      <w:pPr>
        <w:rPr>
          <w:sz w:val="24"/>
          <w:szCs w:val="24"/>
        </w:rPr>
      </w:pPr>
    </w:p>
    <w:p w:rsidR="0063332C" w:rsidRDefault="0063332C" w:rsidP="00080FD2">
      <w:pPr>
        <w:spacing w:line="360" w:lineRule="auto"/>
        <w:rPr>
          <w:rFonts w:ascii="Times New Roman" w:hAnsi="Times New Roman"/>
          <w:sz w:val="26"/>
          <w:szCs w:val="26"/>
        </w:rPr>
      </w:pPr>
      <w:r w:rsidRPr="00795F4E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статьей 173 Бюджетного кодекса Российской Федерации от 31.07.1998 г. N 145-ФЗ, статьей </w:t>
      </w:r>
      <w:r w:rsidR="00EC7C3F">
        <w:rPr>
          <w:rFonts w:ascii="Times New Roman" w:hAnsi="Times New Roman"/>
          <w:sz w:val="26"/>
          <w:szCs w:val="26"/>
        </w:rPr>
        <w:t xml:space="preserve">25 </w:t>
      </w:r>
      <w:r w:rsidRPr="00795F4E">
        <w:rPr>
          <w:rFonts w:ascii="Times New Roman" w:hAnsi="Times New Roman"/>
          <w:sz w:val="26"/>
          <w:szCs w:val="26"/>
        </w:rPr>
        <w:t xml:space="preserve">Положения о бюджетном устройстве и бюджетном процессе в </w:t>
      </w:r>
      <w:r w:rsidR="00795F4E">
        <w:rPr>
          <w:rFonts w:ascii="Times New Roman" w:hAnsi="Times New Roman"/>
          <w:sz w:val="26"/>
          <w:szCs w:val="26"/>
        </w:rPr>
        <w:t>Спасском сельском поселении</w:t>
      </w:r>
      <w:r w:rsidRPr="00795F4E">
        <w:rPr>
          <w:rFonts w:ascii="Times New Roman" w:hAnsi="Times New Roman"/>
          <w:sz w:val="26"/>
          <w:szCs w:val="26"/>
        </w:rPr>
        <w:t xml:space="preserve">, утвержденного решением </w:t>
      </w:r>
      <w:r w:rsidR="00795F4E">
        <w:rPr>
          <w:rFonts w:ascii="Times New Roman" w:hAnsi="Times New Roman"/>
          <w:sz w:val="26"/>
          <w:szCs w:val="26"/>
        </w:rPr>
        <w:t>муниципального комитета Спасского сельского поселения</w:t>
      </w:r>
      <w:r w:rsidR="000640FC">
        <w:rPr>
          <w:rFonts w:ascii="Times New Roman" w:hAnsi="Times New Roman"/>
          <w:sz w:val="26"/>
          <w:szCs w:val="26"/>
        </w:rPr>
        <w:t xml:space="preserve"> </w:t>
      </w:r>
      <w:r w:rsidR="00EC7C3F">
        <w:rPr>
          <w:rFonts w:ascii="Times New Roman" w:hAnsi="Times New Roman"/>
          <w:sz w:val="26"/>
          <w:szCs w:val="26"/>
        </w:rPr>
        <w:t>№</w:t>
      </w:r>
      <w:r w:rsidR="008F06DD">
        <w:rPr>
          <w:rFonts w:ascii="Times New Roman" w:hAnsi="Times New Roman"/>
          <w:sz w:val="26"/>
          <w:szCs w:val="26"/>
        </w:rPr>
        <w:t xml:space="preserve"> </w:t>
      </w:r>
      <w:r w:rsidR="00EC7C3F">
        <w:rPr>
          <w:rFonts w:ascii="Times New Roman" w:hAnsi="Times New Roman"/>
          <w:sz w:val="26"/>
          <w:szCs w:val="26"/>
        </w:rPr>
        <w:t>9 от 13 ноября 2010</w:t>
      </w:r>
      <w:r w:rsidR="00436D17">
        <w:rPr>
          <w:rFonts w:ascii="Times New Roman" w:hAnsi="Times New Roman"/>
          <w:sz w:val="26"/>
          <w:szCs w:val="26"/>
        </w:rPr>
        <w:t xml:space="preserve"> </w:t>
      </w:r>
      <w:r w:rsidR="00EC7C3F">
        <w:rPr>
          <w:rFonts w:ascii="Times New Roman" w:hAnsi="Times New Roman"/>
          <w:sz w:val="26"/>
          <w:szCs w:val="26"/>
        </w:rPr>
        <w:t>года</w:t>
      </w:r>
      <w:proofErr w:type="gramStart"/>
      <w:r w:rsidR="00EC7C3F">
        <w:rPr>
          <w:rFonts w:ascii="Times New Roman" w:hAnsi="Times New Roman"/>
          <w:sz w:val="26"/>
          <w:szCs w:val="26"/>
        </w:rPr>
        <w:t xml:space="preserve">  </w:t>
      </w:r>
      <w:r w:rsidR="000640FC">
        <w:rPr>
          <w:rFonts w:ascii="Times New Roman" w:hAnsi="Times New Roman"/>
          <w:sz w:val="26"/>
          <w:szCs w:val="26"/>
        </w:rPr>
        <w:t xml:space="preserve"> </w:t>
      </w:r>
      <w:r w:rsidRPr="00795F4E">
        <w:rPr>
          <w:rFonts w:ascii="Times New Roman" w:hAnsi="Times New Roman"/>
          <w:sz w:val="26"/>
          <w:szCs w:val="26"/>
        </w:rPr>
        <w:t>,</w:t>
      </w:r>
      <w:proofErr w:type="gramEnd"/>
      <w:r w:rsidRPr="00795F4E">
        <w:rPr>
          <w:rFonts w:ascii="Times New Roman" w:hAnsi="Times New Roman"/>
          <w:sz w:val="26"/>
          <w:szCs w:val="26"/>
        </w:rPr>
        <w:t xml:space="preserve"> руководствуясь Уставом </w:t>
      </w:r>
      <w:r w:rsidR="00795F4E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795F4E">
        <w:rPr>
          <w:rFonts w:ascii="Times New Roman" w:hAnsi="Times New Roman"/>
          <w:sz w:val="26"/>
          <w:szCs w:val="26"/>
        </w:rPr>
        <w:t>,</w:t>
      </w:r>
      <w:r w:rsidR="00795F4E">
        <w:rPr>
          <w:rFonts w:ascii="Times New Roman" w:hAnsi="Times New Roman"/>
          <w:sz w:val="26"/>
          <w:szCs w:val="26"/>
        </w:rPr>
        <w:t xml:space="preserve"> администрация Спасского сельского поселения</w:t>
      </w:r>
    </w:p>
    <w:p w:rsidR="00424A6E" w:rsidRDefault="00424A6E">
      <w:pPr>
        <w:rPr>
          <w:rFonts w:ascii="Times New Roman" w:hAnsi="Times New Roman"/>
          <w:sz w:val="26"/>
          <w:szCs w:val="26"/>
        </w:rPr>
      </w:pPr>
    </w:p>
    <w:p w:rsidR="00795F4E" w:rsidRDefault="00795F4E">
      <w:pPr>
        <w:rPr>
          <w:rFonts w:ascii="Times New Roman" w:hAnsi="Times New Roman"/>
          <w:sz w:val="26"/>
          <w:szCs w:val="26"/>
        </w:rPr>
      </w:pPr>
    </w:p>
    <w:p w:rsidR="0063332C" w:rsidRDefault="00795F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="0063332C" w:rsidRPr="00795F4E">
        <w:rPr>
          <w:rFonts w:ascii="Times New Roman" w:hAnsi="Times New Roman"/>
          <w:sz w:val="26"/>
          <w:szCs w:val="26"/>
        </w:rPr>
        <w:t>:</w:t>
      </w:r>
    </w:p>
    <w:p w:rsidR="00424A6E" w:rsidRDefault="00424A6E">
      <w:pPr>
        <w:rPr>
          <w:rFonts w:ascii="Times New Roman" w:hAnsi="Times New Roman"/>
          <w:sz w:val="26"/>
          <w:szCs w:val="26"/>
        </w:rPr>
      </w:pPr>
    </w:p>
    <w:p w:rsidR="00795F4E" w:rsidRPr="00795F4E" w:rsidRDefault="00795F4E">
      <w:pPr>
        <w:rPr>
          <w:rFonts w:ascii="Times New Roman" w:hAnsi="Times New Roman"/>
          <w:sz w:val="26"/>
          <w:szCs w:val="26"/>
        </w:rPr>
      </w:pPr>
    </w:p>
    <w:p w:rsidR="0063332C" w:rsidRPr="00795F4E" w:rsidRDefault="00424A6E" w:rsidP="00080FD2">
      <w:pPr>
        <w:spacing w:line="360" w:lineRule="auto"/>
        <w:rPr>
          <w:rFonts w:ascii="Times New Roman" w:hAnsi="Times New Roman"/>
          <w:sz w:val="26"/>
          <w:szCs w:val="26"/>
        </w:rPr>
      </w:pPr>
      <w:bookmarkStart w:id="0" w:name="sub_1"/>
      <w:r>
        <w:rPr>
          <w:rFonts w:ascii="Times New Roman" w:hAnsi="Times New Roman"/>
          <w:sz w:val="26"/>
          <w:szCs w:val="26"/>
        </w:rPr>
        <w:t>1.</w:t>
      </w:r>
      <w:r w:rsidR="0063332C" w:rsidRPr="00795F4E">
        <w:rPr>
          <w:rFonts w:ascii="Times New Roman" w:hAnsi="Times New Roman"/>
          <w:sz w:val="26"/>
          <w:szCs w:val="26"/>
        </w:rPr>
        <w:t xml:space="preserve">Утвердить </w:t>
      </w:r>
      <w:hyperlink w:anchor="sub_1000" w:history="1">
        <w:r w:rsidR="0063332C" w:rsidRPr="00795F4E">
          <w:rPr>
            <w:rFonts w:ascii="Times New Roman" w:hAnsi="Times New Roman"/>
            <w:sz w:val="26"/>
            <w:szCs w:val="26"/>
          </w:rPr>
          <w:t>Порядок</w:t>
        </w:r>
      </w:hyperlink>
      <w:r w:rsidR="0063332C" w:rsidRPr="00795F4E">
        <w:rPr>
          <w:rFonts w:ascii="Times New Roman" w:hAnsi="Times New Roman"/>
          <w:sz w:val="26"/>
          <w:szCs w:val="26"/>
        </w:rPr>
        <w:t xml:space="preserve"> разработки прогноза социально-эконо</w:t>
      </w:r>
      <w:r w:rsidR="00795F4E">
        <w:rPr>
          <w:rFonts w:ascii="Times New Roman" w:hAnsi="Times New Roman"/>
          <w:sz w:val="26"/>
          <w:szCs w:val="26"/>
        </w:rPr>
        <w:t>мического развития Спасского сельского поселения</w:t>
      </w:r>
      <w:r w:rsidR="008F06DD">
        <w:rPr>
          <w:rFonts w:ascii="Times New Roman" w:hAnsi="Times New Roman"/>
          <w:sz w:val="26"/>
          <w:szCs w:val="26"/>
        </w:rPr>
        <w:t xml:space="preserve"> (прилагается)</w:t>
      </w:r>
      <w:r w:rsidR="0063332C" w:rsidRPr="00795F4E">
        <w:rPr>
          <w:rFonts w:ascii="Times New Roman" w:hAnsi="Times New Roman"/>
          <w:sz w:val="26"/>
          <w:szCs w:val="26"/>
        </w:rPr>
        <w:t>.</w:t>
      </w:r>
    </w:p>
    <w:p w:rsidR="0063332C" w:rsidRDefault="00424A6E" w:rsidP="00080FD2">
      <w:pPr>
        <w:spacing w:line="360" w:lineRule="auto"/>
        <w:rPr>
          <w:rFonts w:ascii="Times New Roman" w:hAnsi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/>
          <w:sz w:val="26"/>
          <w:szCs w:val="26"/>
        </w:rPr>
        <w:t>2.</w:t>
      </w:r>
      <w:r w:rsidR="0063332C" w:rsidRPr="00795F4E">
        <w:rPr>
          <w:rFonts w:ascii="Times New Roman" w:hAnsi="Times New Roman"/>
          <w:sz w:val="26"/>
          <w:szCs w:val="26"/>
        </w:rPr>
        <w:t xml:space="preserve">Рекомендовать территориальным органам федеральных органов исполнительной власти, территориальным государственным внебюджетным фондам, предприятиям и организациям всех форм собственности, действующим на территории </w:t>
      </w:r>
      <w:r w:rsidR="00D7208B">
        <w:rPr>
          <w:rFonts w:ascii="Times New Roman" w:hAnsi="Times New Roman"/>
          <w:sz w:val="26"/>
          <w:szCs w:val="26"/>
        </w:rPr>
        <w:t>Спасского сельского поселения</w:t>
      </w:r>
      <w:r w:rsidR="0063332C" w:rsidRPr="00795F4E">
        <w:rPr>
          <w:rFonts w:ascii="Times New Roman" w:hAnsi="Times New Roman"/>
          <w:sz w:val="26"/>
          <w:szCs w:val="26"/>
        </w:rPr>
        <w:t>,</w:t>
      </w:r>
      <w:r w:rsidR="00D7208B">
        <w:rPr>
          <w:rFonts w:ascii="Times New Roman" w:hAnsi="Times New Roman"/>
          <w:sz w:val="26"/>
          <w:szCs w:val="26"/>
        </w:rPr>
        <w:t xml:space="preserve"> предоставлять в </w:t>
      </w:r>
      <w:r w:rsidR="0063332C" w:rsidRPr="00795F4E">
        <w:rPr>
          <w:rFonts w:ascii="Times New Roman" w:hAnsi="Times New Roman"/>
          <w:sz w:val="26"/>
          <w:szCs w:val="26"/>
        </w:rPr>
        <w:t xml:space="preserve"> </w:t>
      </w:r>
      <w:r w:rsidR="00D7208B">
        <w:rPr>
          <w:rFonts w:ascii="Times New Roman" w:hAnsi="Times New Roman"/>
          <w:sz w:val="26"/>
          <w:szCs w:val="26"/>
        </w:rPr>
        <w:t>администрацию</w:t>
      </w:r>
      <w:r w:rsidR="0063332C" w:rsidRPr="00795F4E">
        <w:rPr>
          <w:rFonts w:ascii="Times New Roman" w:hAnsi="Times New Roman"/>
          <w:sz w:val="26"/>
          <w:szCs w:val="26"/>
        </w:rPr>
        <w:t xml:space="preserve"> </w:t>
      </w:r>
      <w:r w:rsidR="00D7208B">
        <w:rPr>
          <w:rFonts w:ascii="Times New Roman" w:hAnsi="Times New Roman"/>
          <w:sz w:val="26"/>
          <w:szCs w:val="26"/>
        </w:rPr>
        <w:t>Спасского сельского поселения</w:t>
      </w:r>
      <w:r w:rsidR="00D7208B" w:rsidRPr="00795F4E">
        <w:rPr>
          <w:rFonts w:ascii="Times New Roman" w:hAnsi="Times New Roman"/>
          <w:sz w:val="26"/>
          <w:szCs w:val="26"/>
        </w:rPr>
        <w:t xml:space="preserve"> </w:t>
      </w:r>
      <w:r w:rsidR="0063332C" w:rsidRPr="00795F4E">
        <w:rPr>
          <w:rFonts w:ascii="Times New Roman" w:hAnsi="Times New Roman"/>
          <w:sz w:val="26"/>
          <w:szCs w:val="26"/>
        </w:rPr>
        <w:t xml:space="preserve">необходимую информацию для разработки прогноза социально-экономического развития </w:t>
      </w:r>
      <w:r w:rsidR="00D7208B">
        <w:rPr>
          <w:rFonts w:ascii="Times New Roman" w:hAnsi="Times New Roman"/>
          <w:sz w:val="26"/>
          <w:szCs w:val="26"/>
        </w:rPr>
        <w:t>Спасского сельского поселения</w:t>
      </w:r>
      <w:r w:rsidR="0063332C" w:rsidRPr="00795F4E">
        <w:rPr>
          <w:rFonts w:ascii="Times New Roman" w:hAnsi="Times New Roman"/>
          <w:sz w:val="26"/>
          <w:szCs w:val="26"/>
        </w:rPr>
        <w:t>.</w:t>
      </w:r>
    </w:p>
    <w:p w:rsidR="00CF5836" w:rsidRDefault="00CF5836" w:rsidP="00080FD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3.Признать утратившим силу постановление главы Спасского сельского поселения от 10.12.2007г. № 55 </w:t>
      </w:r>
      <w:r w:rsidRPr="00CF5836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 xml:space="preserve"> </w:t>
      </w:r>
      <w:r w:rsidR="00163107">
        <w:rPr>
          <w:rFonts w:ascii="Times New Roman" w:hAnsi="Times New Roman"/>
          <w:sz w:val="26"/>
          <w:szCs w:val="26"/>
        </w:rPr>
        <w:t xml:space="preserve">Об утверждении Положения </w:t>
      </w:r>
      <w:r w:rsidR="00163107" w:rsidRPr="00163107">
        <w:rPr>
          <w:rFonts w:ascii="Times New Roman" w:hAnsi="Times New Roman"/>
          <w:sz w:val="26"/>
          <w:szCs w:val="26"/>
        </w:rPr>
        <w:t xml:space="preserve">“ </w:t>
      </w:r>
      <w:r w:rsidR="00163107">
        <w:rPr>
          <w:rFonts w:ascii="Times New Roman" w:hAnsi="Times New Roman"/>
          <w:sz w:val="26"/>
          <w:szCs w:val="26"/>
        </w:rPr>
        <w:t>О порядке разработки прогноза социально-экономического развития Спасского сельского поселения</w:t>
      </w:r>
      <w:r w:rsidRPr="00CF5836">
        <w:rPr>
          <w:rFonts w:ascii="Times New Roman" w:hAnsi="Times New Roman"/>
          <w:sz w:val="26"/>
          <w:szCs w:val="26"/>
        </w:rPr>
        <w:t>”</w:t>
      </w:r>
      <w:r w:rsidR="00163107">
        <w:rPr>
          <w:rFonts w:ascii="Times New Roman" w:hAnsi="Times New Roman"/>
          <w:sz w:val="26"/>
          <w:szCs w:val="26"/>
        </w:rPr>
        <w:t>.</w:t>
      </w:r>
    </w:p>
    <w:p w:rsidR="00D90C26" w:rsidRPr="00CF5836" w:rsidRDefault="00D90C26" w:rsidP="00080FD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FF2F4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астоящее постановление</w:t>
      </w:r>
      <w:r w:rsidR="00FF2F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F2F4A">
        <w:rPr>
          <w:rFonts w:ascii="Times New Roman" w:hAnsi="Times New Roman"/>
          <w:sz w:val="26"/>
          <w:szCs w:val="26"/>
        </w:rPr>
        <w:t>вступает в силу с момента принятия и подлежит</w:t>
      </w:r>
      <w:proofErr w:type="gramEnd"/>
      <w:r w:rsidR="00FF2F4A">
        <w:rPr>
          <w:rFonts w:ascii="Times New Roman" w:hAnsi="Times New Roman"/>
          <w:sz w:val="26"/>
          <w:szCs w:val="26"/>
        </w:rPr>
        <w:t xml:space="preserve">  официальному опубликованию.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3332C" w:rsidRDefault="00424A6E" w:rsidP="00424A6E">
      <w:pPr>
        <w:ind w:firstLine="0"/>
        <w:rPr>
          <w:rFonts w:ascii="Times New Roman" w:hAnsi="Times New Roman"/>
          <w:sz w:val="26"/>
          <w:szCs w:val="26"/>
        </w:rPr>
      </w:pPr>
      <w:bookmarkStart w:id="2" w:name="sub_5"/>
      <w:bookmarkEnd w:id="1"/>
      <w:r>
        <w:rPr>
          <w:rFonts w:ascii="Times New Roman" w:hAnsi="Times New Roman"/>
          <w:sz w:val="26"/>
          <w:szCs w:val="26"/>
        </w:rPr>
        <w:t xml:space="preserve">         </w:t>
      </w:r>
      <w:r w:rsidR="00FF2F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bookmarkEnd w:id="2"/>
    <w:tbl>
      <w:tblPr>
        <w:tblW w:w="0" w:type="auto"/>
        <w:tblLook w:val="0000"/>
      </w:tblPr>
      <w:tblGrid>
        <w:gridCol w:w="5018"/>
        <w:gridCol w:w="5018"/>
      </w:tblGrid>
      <w:tr w:rsidR="0063332C" w:rsidRPr="00795F4E" w:rsidTr="00545F86">
        <w:trPr>
          <w:trHeight w:val="680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8F06DD" w:rsidRDefault="008F06D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424A6E" w:rsidRDefault="0063332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95F4E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45F86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163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332C" w:rsidRPr="00795F4E" w:rsidRDefault="00545F8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Спасского сельского поселения                                                               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545F86" w:rsidRDefault="00545F86" w:rsidP="00545F86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  <w:p w:rsidR="008F06DD" w:rsidRDefault="008F06DD" w:rsidP="00545F8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332C" w:rsidRPr="00545F86" w:rsidRDefault="008F06DD" w:rsidP="00545F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545F86" w:rsidRPr="00545F86">
              <w:rPr>
                <w:rFonts w:ascii="Times New Roman" w:hAnsi="Times New Roman"/>
                <w:sz w:val="26"/>
                <w:szCs w:val="26"/>
              </w:rPr>
              <w:t>В.А. Беспамятных</w:t>
            </w:r>
          </w:p>
        </w:tc>
      </w:tr>
    </w:tbl>
    <w:p w:rsidR="00080FD2" w:rsidRDefault="008F06DD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3" w:name="sub_10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80FD2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1E3EFE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</w:t>
      </w:r>
    </w:p>
    <w:p w:rsidR="001E3EFE" w:rsidRDefault="001E3EFE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1E3EFE" w:rsidRDefault="001E3EFE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1E3EFE" w:rsidRDefault="001E3EFE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8F06DD" w:rsidRDefault="00080FD2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</w:t>
      </w:r>
      <w:r w:rsidR="008F06DD">
        <w:rPr>
          <w:rFonts w:ascii="Times New Roman" w:hAnsi="Times New Roman"/>
          <w:color w:val="auto"/>
          <w:sz w:val="24"/>
          <w:szCs w:val="24"/>
        </w:rPr>
        <w:t xml:space="preserve">  Приложение к постановлению </w:t>
      </w:r>
    </w:p>
    <w:p w:rsidR="008F06DD" w:rsidRDefault="008F06DD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</w:t>
      </w:r>
      <w:r w:rsidR="005845FA"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845FA">
        <w:rPr>
          <w:rFonts w:ascii="Times New Roman" w:hAnsi="Times New Roman"/>
          <w:color w:val="auto"/>
          <w:sz w:val="24"/>
          <w:szCs w:val="24"/>
        </w:rPr>
        <w:t>администрации № 90 от 01.08</w:t>
      </w:r>
      <w:r>
        <w:rPr>
          <w:rFonts w:ascii="Times New Roman" w:hAnsi="Times New Roman"/>
          <w:color w:val="auto"/>
          <w:sz w:val="24"/>
          <w:szCs w:val="24"/>
        </w:rPr>
        <w:t>.2011</w:t>
      </w:r>
    </w:p>
    <w:p w:rsidR="008F06DD" w:rsidRDefault="008F06DD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8F06DD" w:rsidRDefault="008F06DD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436D17" w:rsidRDefault="0063332C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83092">
        <w:rPr>
          <w:rFonts w:ascii="Times New Roman" w:hAnsi="Times New Roman"/>
          <w:color w:val="auto"/>
          <w:sz w:val="24"/>
          <w:szCs w:val="24"/>
        </w:rPr>
        <w:t>Порядок</w:t>
      </w:r>
      <w:r w:rsidRPr="00D83092">
        <w:rPr>
          <w:rFonts w:ascii="Times New Roman" w:hAnsi="Times New Roman"/>
          <w:color w:val="auto"/>
          <w:sz w:val="24"/>
          <w:szCs w:val="24"/>
        </w:rPr>
        <w:br/>
        <w:t>разработки прогноза социально-экономического развития</w:t>
      </w:r>
    </w:p>
    <w:p w:rsidR="0063332C" w:rsidRPr="00D83092" w:rsidRDefault="0063332C" w:rsidP="00436D1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830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45F86" w:rsidRPr="00D83092">
        <w:rPr>
          <w:rFonts w:ascii="Times New Roman" w:hAnsi="Times New Roman"/>
          <w:color w:val="auto"/>
          <w:sz w:val="24"/>
          <w:szCs w:val="24"/>
        </w:rPr>
        <w:t>Спасского сельского поселения</w:t>
      </w:r>
      <w:r w:rsidRPr="00D83092">
        <w:rPr>
          <w:rFonts w:ascii="Times New Roman" w:hAnsi="Times New Roman"/>
          <w:color w:val="auto"/>
          <w:sz w:val="24"/>
          <w:szCs w:val="24"/>
        </w:rPr>
        <w:br/>
      </w:r>
    </w:p>
    <w:bookmarkEnd w:id="3"/>
    <w:p w:rsidR="0063332C" w:rsidRDefault="0063332C"/>
    <w:p w:rsidR="0063332C" w:rsidRPr="00436D17" w:rsidRDefault="0063332C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4" w:name="sub_10"/>
      <w:r w:rsidRPr="00436D17">
        <w:rPr>
          <w:rFonts w:ascii="Times New Roman" w:hAnsi="Times New Roman"/>
          <w:color w:val="auto"/>
          <w:sz w:val="26"/>
          <w:szCs w:val="26"/>
        </w:rPr>
        <w:t>1. Общие положения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5" w:name="sub_11"/>
      <w:bookmarkEnd w:id="4"/>
      <w:r w:rsidRPr="00545F86">
        <w:rPr>
          <w:rFonts w:ascii="Times New Roman" w:hAnsi="Times New Roman"/>
          <w:sz w:val="24"/>
          <w:szCs w:val="24"/>
        </w:rPr>
        <w:t>1.1</w:t>
      </w:r>
      <w:r w:rsidRPr="00436D1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36D17">
        <w:rPr>
          <w:rFonts w:ascii="Times New Roman" w:hAnsi="Times New Roman"/>
          <w:sz w:val="26"/>
          <w:szCs w:val="26"/>
        </w:rPr>
        <w:t xml:space="preserve">Настоящий порядок разработки прогноза социально-экономического развития </w:t>
      </w:r>
      <w:r w:rsidR="000640FC" w:rsidRPr="00436D17"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  <w:r w:rsidRPr="00436D17">
        <w:rPr>
          <w:rFonts w:ascii="Times New Roman" w:hAnsi="Times New Roman"/>
          <w:sz w:val="26"/>
          <w:szCs w:val="26"/>
        </w:rPr>
        <w:t xml:space="preserve">(далее - Порядок) разработан в соответствии с Бюджетным кодексом Российской Федерации, решением </w:t>
      </w:r>
      <w:r w:rsidR="00EC7C3F" w:rsidRPr="00436D17">
        <w:rPr>
          <w:rFonts w:ascii="Times New Roman" w:hAnsi="Times New Roman"/>
          <w:sz w:val="26"/>
          <w:szCs w:val="26"/>
        </w:rPr>
        <w:t>муниципального комитета Спасского сельского поселения  от 13.11.2010 г. N 9</w:t>
      </w:r>
      <w:r w:rsidR="00436D17" w:rsidRPr="00436D17">
        <w:rPr>
          <w:rFonts w:ascii="Times New Roman" w:hAnsi="Times New Roman"/>
          <w:sz w:val="26"/>
          <w:szCs w:val="26"/>
        </w:rPr>
        <w:t xml:space="preserve"> "</w:t>
      </w:r>
      <w:r w:rsidRPr="00436D17">
        <w:rPr>
          <w:rFonts w:ascii="Times New Roman" w:hAnsi="Times New Roman"/>
          <w:sz w:val="26"/>
          <w:szCs w:val="26"/>
        </w:rPr>
        <w:t xml:space="preserve"> </w:t>
      </w:r>
      <w:r w:rsidR="00163107" w:rsidRPr="00436D17">
        <w:rPr>
          <w:rFonts w:ascii="Times New Roman" w:hAnsi="Times New Roman"/>
          <w:sz w:val="26"/>
          <w:szCs w:val="26"/>
        </w:rPr>
        <w:t>“О</w:t>
      </w:r>
      <w:r w:rsidRPr="00436D17">
        <w:rPr>
          <w:rFonts w:ascii="Times New Roman" w:hAnsi="Times New Roman"/>
          <w:sz w:val="26"/>
          <w:szCs w:val="26"/>
        </w:rPr>
        <w:t xml:space="preserve"> бюджетном устройстве и бюджетном процессе</w:t>
      </w:r>
      <w:r w:rsidR="00EC7C3F" w:rsidRPr="00436D17">
        <w:rPr>
          <w:rFonts w:ascii="Times New Roman" w:hAnsi="Times New Roman"/>
          <w:sz w:val="26"/>
          <w:szCs w:val="26"/>
        </w:rPr>
        <w:t xml:space="preserve"> в Спасском сельском поселении</w:t>
      </w:r>
      <w:r w:rsidRPr="00436D17">
        <w:rPr>
          <w:rFonts w:ascii="Times New Roman" w:hAnsi="Times New Roman"/>
          <w:sz w:val="26"/>
          <w:szCs w:val="26"/>
        </w:rPr>
        <w:t xml:space="preserve">", Уставом </w:t>
      </w:r>
      <w:r w:rsidR="00EC7C3F" w:rsidRPr="00436D17"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  <w:r w:rsidRPr="00436D17">
        <w:rPr>
          <w:rFonts w:ascii="Times New Roman" w:hAnsi="Times New Roman"/>
          <w:sz w:val="26"/>
          <w:szCs w:val="26"/>
        </w:rPr>
        <w:t xml:space="preserve">и регулирует отношения по разработке прогноза социально-экономического развития </w:t>
      </w:r>
      <w:r w:rsidR="00EC7C3F" w:rsidRPr="00436D17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436D17">
        <w:rPr>
          <w:rFonts w:ascii="Times New Roman" w:hAnsi="Times New Roman"/>
          <w:sz w:val="26"/>
          <w:szCs w:val="26"/>
        </w:rPr>
        <w:t>.</w:t>
      </w:r>
      <w:proofErr w:type="gramEnd"/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6" w:name="sub_12"/>
      <w:bookmarkEnd w:id="5"/>
      <w:r w:rsidRPr="00436D17">
        <w:rPr>
          <w:rFonts w:ascii="Times New Roman" w:hAnsi="Times New Roman"/>
          <w:sz w:val="26"/>
          <w:szCs w:val="26"/>
        </w:rPr>
        <w:t>1.2. В настоящем Порядке используются следующие понятия и термины:</w:t>
      </w:r>
    </w:p>
    <w:bookmarkEnd w:id="6"/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proofErr w:type="gramStart"/>
      <w:r w:rsidRPr="00436D17">
        <w:rPr>
          <w:rFonts w:ascii="Times New Roman" w:hAnsi="Times New Roman"/>
          <w:b/>
          <w:bCs/>
          <w:sz w:val="26"/>
          <w:szCs w:val="26"/>
        </w:rPr>
        <w:t xml:space="preserve">прогноз социально-экономического развития </w:t>
      </w:r>
      <w:r w:rsidR="00EC7C3F" w:rsidRPr="00436D17"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  <w:r w:rsidRPr="00436D17">
        <w:rPr>
          <w:rFonts w:ascii="Times New Roman" w:hAnsi="Times New Roman"/>
          <w:sz w:val="26"/>
          <w:szCs w:val="26"/>
        </w:rPr>
        <w:t xml:space="preserve">(далее - Прогноз) - сбалансированная система ожидаемых в перспективе показателей социально-экономического развития </w:t>
      </w:r>
      <w:r w:rsidR="00EC7C3F" w:rsidRPr="00436D17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436D17">
        <w:rPr>
          <w:rFonts w:ascii="Times New Roman" w:hAnsi="Times New Roman"/>
          <w:sz w:val="26"/>
          <w:szCs w:val="26"/>
        </w:rPr>
        <w:t xml:space="preserve">, рассчитанных при различных внешних и внутренних условиях развития экономики для принятия конкретных решений по вопросам развития экономики и социальной сферы, формирования и исполнения бюджета </w:t>
      </w:r>
      <w:r w:rsidR="00EC7C3F" w:rsidRPr="00436D17"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  <w:r w:rsidRPr="00436D17">
        <w:rPr>
          <w:rFonts w:ascii="Times New Roman" w:hAnsi="Times New Roman"/>
          <w:sz w:val="26"/>
          <w:szCs w:val="26"/>
        </w:rPr>
        <w:t>(далее - бюджет);</w:t>
      </w:r>
      <w:proofErr w:type="gramEnd"/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r w:rsidRPr="00436D17">
        <w:rPr>
          <w:rFonts w:ascii="Times New Roman" w:hAnsi="Times New Roman"/>
          <w:b/>
          <w:bCs/>
          <w:sz w:val="26"/>
          <w:szCs w:val="26"/>
        </w:rPr>
        <w:t>текущий финансовый год</w:t>
      </w:r>
      <w:r w:rsidRPr="00436D17">
        <w:rPr>
          <w:rFonts w:ascii="Times New Roman" w:hAnsi="Times New Roman"/>
          <w:sz w:val="26"/>
          <w:szCs w:val="26"/>
        </w:rPr>
        <w:t xml:space="preserve"> - год, в </w:t>
      </w:r>
      <w:proofErr w:type="gramStart"/>
      <w:r w:rsidRPr="00436D17">
        <w:rPr>
          <w:rFonts w:ascii="Times New Roman" w:hAnsi="Times New Roman"/>
          <w:sz w:val="26"/>
          <w:szCs w:val="26"/>
        </w:rPr>
        <w:t>котором</w:t>
      </w:r>
      <w:proofErr w:type="gramEnd"/>
      <w:r w:rsidRPr="00436D17">
        <w:rPr>
          <w:rFonts w:ascii="Times New Roman" w:hAnsi="Times New Roman"/>
          <w:sz w:val="26"/>
          <w:szCs w:val="26"/>
        </w:rPr>
        <w:t xml:space="preserve"> осуществляется разработка Прогноза;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r w:rsidRPr="00436D17">
        <w:rPr>
          <w:rFonts w:ascii="Times New Roman" w:hAnsi="Times New Roman"/>
          <w:b/>
          <w:bCs/>
          <w:sz w:val="26"/>
          <w:szCs w:val="26"/>
        </w:rPr>
        <w:t>очередной финансовый год</w:t>
      </w:r>
      <w:r w:rsidRPr="00436D17">
        <w:rPr>
          <w:rFonts w:ascii="Times New Roman" w:hAnsi="Times New Roman"/>
          <w:sz w:val="26"/>
          <w:szCs w:val="26"/>
        </w:rPr>
        <w:t xml:space="preserve"> - год, следующий за текущим финансовым годом, на который осуществляется разработка Прогноза;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r w:rsidRPr="00436D17">
        <w:rPr>
          <w:rFonts w:ascii="Times New Roman" w:hAnsi="Times New Roman"/>
          <w:b/>
          <w:bCs/>
          <w:sz w:val="26"/>
          <w:szCs w:val="26"/>
        </w:rPr>
        <w:t>плановый период</w:t>
      </w:r>
      <w:r w:rsidRPr="00436D17">
        <w:rPr>
          <w:rFonts w:ascii="Times New Roman" w:hAnsi="Times New Roman"/>
          <w:sz w:val="26"/>
          <w:szCs w:val="26"/>
        </w:rPr>
        <w:t xml:space="preserve"> - два финансовых года, следующие за очередным финансовым годом;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r w:rsidRPr="00436D17">
        <w:rPr>
          <w:rFonts w:ascii="Times New Roman" w:hAnsi="Times New Roman"/>
          <w:b/>
          <w:bCs/>
          <w:sz w:val="26"/>
          <w:szCs w:val="26"/>
        </w:rPr>
        <w:t>отчетный период</w:t>
      </w:r>
      <w:r w:rsidRPr="00436D17">
        <w:rPr>
          <w:rFonts w:ascii="Times New Roman" w:hAnsi="Times New Roman"/>
          <w:sz w:val="26"/>
          <w:szCs w:val="26"/>
        </w:rPr>
        <w:t xml:space="preserve"> - два года, предшествующих текущему финансовому году.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r w:rsidRPr="00436D17">
        <w:rPr>
          <w:rFonts w:ascii="Times New Roman" w:hAnsi="Times New Roman"/>
          <w:sz w:val="26"/>
          <w:szCs w:val="26"/>
        </w:rPr>
        <w:t xml:space="preserve">Иные понятия и термины применяются в </w:t>
      </w:r>
      <w:proofErr w:type="gramStart"/>
      <w:r w:rsidRPr="00436D17">
        <w:rPr>
          <w:rFonts w:ascii="Times New Roman" w:hAnsi="Times New Roman"/>
          <w:sz w:val="26"/>
          <w:szCs w:val="26"/>
        </w:rPr>
        <w:t>значениях</w:t>
      </w:r>
      <w:proofErr w:type="gramEnd"/>
      <w:r w:rsidRPr="00436D17">
        <w:rPr>
          <w:rFonts w:ascii="Times New Roman" w:hAnsi="Times New Roman"/>
          <w:sz w:val="26"/>
          <w:szCs w:val="26"/>
        </w:rPr>
        <w:t>, установленных Бюджетным кодексом Российской Федерации.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7" w:name="sub_13"/>
      <w:r w:rsidRPr="00436D17">
        <w:rPr>
          <w:rFonts w:ascii="Times New Roman" w:hAnsi="Times New Roman"/>
          <w:sz w:val="26"/>
          <w:szCs w:val="26"/>
        </w:rPr>
        <w:t xml:space="preserve">1.3. Разработку Прогноза осуществляет </w:t>
      </w:r>
      <w:r w:rsidR="00EC7C3F" w:rsidRPr="00436D17">
        <w:rPr>
          <w:rFonts w:ascii="Times New Roman" w:hAnsi="Times New Roman"/>
          <w:sz w:val="26"/>
          <w:szCs w:val="26"/>
        </w:rPr>
        <w:t>администрация</w:t>
      </w:r>
      <w:r w:rsidRPr="00436D17">
        <w:rPr>
          <w:rFonts w:ascii="Times New Roman" w:hAnsi="Times New Roman"/>
          <w:sz w:val="26"/>
          <w:szCs w:val="26"/>
        </w:rPr>
        <w:t xml:space="preserve"> </w:t>
      </w:r>
      <w:r w:rsidR="00EC7C3F" w:rsidRPr="00436D17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436D17">
        <w:rPr>
          <w:rFonts w:ascii="Times New Roman" w:hAnsi="Times New Roman"/>
          <w:sz w:val="26"/>
          <w:szCs w:val="26"/>
        </w:rPr>
        <w:t xml:space="preserve"> (далее - Администрация), </w:t>
      </w:r>
      <w:r w:rsidR="00EC7C3F" w:rsidRPr="00436D17">
        <w:rPr>
          <w:rFonts w:ascii="Times New Roman" w:hAnsi="Times New Roman"/>
          <w:sz w:val="26"/>
          <w:szCs w:val="26"/>
        </w:rPr>
        <w:t xml:space="preserve">с участием </w:t>
      </w:r>
      <w:r w:rsidRPr="00436D17">
        <w:rPr>
          <w:rFonts w:ascii="Times New Roman" w:hAnsi="Times New Roman"/>
          <w:sz w:val="26"/>
          <w:szCs w:val="26"/>
        </w:rPr>
        <w:t xml:space="preserve">территориальных органов федеральных органов исполнительной власти, предприятий, организаций и учреждений, действующих на территории </w:t>
      </w:r>
      <w:r w:rsidR="00EC7C3F" w:rsidRPr="00436D17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436D17">
        <w:rPr>
          <w:rFonts w:ascii="Times New Roman" w:hAnsi="Times New Roman"/>
          <w:sz w:val="26"/>
          <w:szCs w:val="26"/>
        </w:rPr>
        <w:t>, независимо от их организационно-правовой формы и форм собственности (далее - участники процесса прогнозирования), представляющих информацию, необходимую для разработки Прогноза.</w:t>
      </w:r>
    </w:p>
    <w:p w:rsidR="0063332C" w:rsidRPr="00436D17" w:rsidRDefault="0063332C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8" w:name="sub_20"/>
      <w:bookmarkEnd w:id="7"/>
      <w:r w:rsidRPr="00436D17">
        <w:rPr>
          <w:rFonts w:ascii="Times New Roman" w:hAnsi="Times New Roman"/>
          <w:color w:val="auto"/>
          <w:sz w:val="26"/>
          <w:szCs w:val="26"/>
        </w:rPr>
        <w:t>2. Общие требования к разработке Прогноза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9" w:name="sub_21"/>
      <w:bookmarkEnd w:id="8"/>
      <w:r w:rsidRPr="00436D17">
        <w:rPr>
          <w:rFonts w:ascii="Times New Roman" w:hAnsi="Times New Roman"/>
          <w:sz w:val="26"/>
          <w:szCs w:val="26"/>
        </w:rPr>
        <w:t xml:space="preserve">2.1. Разработка Прогноза осуществляется в </w:t>
      </w:r>
      <w:proofErr w:type="gramStart"/>
      <w:r w:rsidRPr="00436D17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436D17">
        <w:rPr>
          <w:rFonts w:ascii="Times New Roman" w:hAnsi="Times New Roman"/>
          <w:sz w:val="26"/>
          <w:szCs w:val="26"/>
        </w:rPr>
        <w:t xml:space="preserve"> с настоящим Порядком в целях: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10" w:name="sub_211"/>
      <w:bookmarkEnd w:id="9"/>
      <w:r w:rsidRPr="00436D17">
        <w:rPr>
          <w:rFonts w:ascii="Times New Roman" w:hAnsi="Times New Roman"/>
          <w:sz w:val="26"/>
          <w:szCs w:val="26"/>
        </w:rPr>
        <w:t xml:space="preserve">2.1.1. определения тенденций и количественных параметров социально-экономического развития </w:t>
      </w:r>
      <w:r w:rsidR="00EC7C3F" w:rsidRPr="00436D17">
        <w:rPr>
          <w:rFonts w:ascii="Times New Roman" w:hAnsi="Times New Roman"/>
          <w:sz w:val="26"/>
          <w:szCs w:val="26"/>
        </w:rPr>
        <w:t>Спасского сельского поселения (далее - поселение</w:t>
      </w:r>
      <w:r w:rsidRPr="00436D17">
        <w:rPr>
          <w:rFonts w:ascii="Times New Roman" w:hAnsi="Times New Roman"/>
          <w:sz w:val="26"/>
          <w:szCs w:val="26"/>
        </w:rPr>
        <w:t>);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11" w:name="sub_212"/>
      <w:bookmarkEnd w:id="10"/>
      <w:r w:rsidRPr="00436D17">
        <w:rPr>
          <w:rFonts w:ascii="Times New Roman" w:hAnsi="Times New Roman"/>
          <w:sz w:val="26"/>
          <w:szCs w:val="26"/>
        </w:rPr>
        <w:t>2.1.2. повышения эффективности управления социально-эк</w:t>
      </w:r>
      <w:r w:rsidR="00EC7C3F" w:rsidRPr="00436D17">
        <w:rPr>
          <w:rFonts w:ascii="Times New Roman" w:hAnsi="Times New Roman"/>
          <w:sz w:val="26"/>
          <w:szCs w:val="26"/>
        </w:rPr>
        <w:t>ономическими процессами в поселении</w:t>
      </w:r>
      <w:r w:rsidRPr="00436D17">
        <w:rPr>
          <w:rFonts w:ascii="Times New Roman" w:hAnsi="Times New Roman"/>
          <w:sz w:val="26"/>
          <w:szCs w:val="26"/>
        </w:rPr>
        <w:t>;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12" w:name="sub_213"/>
      <w:bookmarkEnd w:id="11"/>
      <w:r w:rsidRPr="00436D17">
        <w:rPr>
          <w:rFonts w:ascii="Times New Roman" w:hAnsi="Times New Roman"/>
          <w:sz w:val="26"/>
          <w:szCs w:val="26"/>
        </w:rPr>
        <w:t>2.1.3. составления проекта бюджета на очередной финансовый год.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13" w:name="sub_22"/>
      <w:bookmarkEnd w:id="12"/>
      <w:r w:rsidRPr="00436D17">
        <w:rPr>
          <w:rFonts w:ascii="Times New Roman" w:hAnsi="Times New Roman"/>
          <w:sz w:val="26"/>
          <w:szCs w:val="26"/>
        </w:rPr>
        <w:t xml:space="preserve">2.2. Прогноз разрабатывается на основе комплексного анализа и прогнозирования </w:t>
      </w:r>
      <w:r w:rsidRPr="00436D17">
        <w:rPr>
          <w:rFonts w:ascii="Times New Roman" w:hAnsi="Times New Roman"/>
          <w:sz w:val="26"/>
          <w:szCs w:val="26"/>
        </w:rPr>
        <w:lastRenderedPageBreak/>
        <w:t>тенденций, выбора целей и приоритетов развития экономики и социальной сферы округа (экономической и демографической ситуации, производственного потенциала, социальной инфраструктуры, экологической обстановки, сложившихся тенденций развития промышленности, потребительского рынка), долгосрочных целевых программ и программ развития округа в соответствии: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14" w:name="sub_221"/>
      <w:bookmarkEnd w:id="13"/>
      <w:r w:rsidRPr="00436D17">
        <w:rPr>
          <w:rFonts w:ascii="Times New Roman" w:hAnsi="Times New Roman"/>
          <w:sz w:val="26"/>
          <w:szCs w:val="26"/>
        </w:rPr>
        <w:t>2.2.1. с основными направлениями социально-экономической политики Правительства Российской Федерации и Администрации Приморского края, сценарными условиями социально-экономического развития Российской Федерации на очередной финансовый год и плановый период;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15" w:name="sub_222"/>
      <w:bookmarkEnd w:id="14"/>
      <w:r w:rsidRPr="00436D17">
        <w:rPr>
          <w:rFonts w:ascii="Times New Roman" w:hAnsi="Times New Roman"/>
          <w:sz w:val="26"/>
          <w:szCs w:val="26"/>
        </w:rPr>
        <w:t>2.2.2. с методическими рекомендациями к разработке показателей Прогнозов, подготовленными Министерством экономического развития Российской Федерации;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16" w:name="sub_223"/>
      <w:bookmarkEnd w:id="15"/>
      <w:r w:rsidRPr="00436D17">
        <w:rPr>
          <w:rFonts w:ascii="Times New Roman" w:hAnsi="Times New Roman"/>
          <w:sz w:val="26"/>
          <w:szCs w:val="26"/>
        </w:rPr>
        <w:t>2.2.3. с основными показателями социально-экономического развития Российской Федерации и Приморского края, прогнозируемыми на очередной финансовый год и плановый период;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17" w:name="sub_224"/>
      <w:bookmarkEnd w:id="16"/>
      <w:r w:rsidRPr="00436D17">
        <w:rPr>
          <w:rFonts w:ascii="Times New Roman" w:hAnsi="Times New Roman"/>
          <w:sz w:val="26"/>
          <w:szCs w:val="26"/>
        </w:rPr>
        <w:t>2.2.4. с прогнозом индексов-дефляторов и индексов цен основных производителей товаров и услуг.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18" w:name="sub_23"/>
      <w:bookmarkEnd w:id="17"/>
      <w:r w:rsidRPr="00436D17">
        <w:rPr>
          <w:rFonts w:ascii="Times New Roman" w:hAnsi="Times New Roman"/>
          <w:sz w:val="26"/>
          <w:szCs w:val="26"/>
        </w:rPr>
        <w:t>2.3. Прогноз разрабатывается по установленным действующим законодательством формам</w:t>
      </w:r>
      <w:r w:rsidR="00EC7C3F" w:rsidRPr="00436D17">
        <w:rPr>
          <w:rFonts w:ascii="Times New Roman" w:hAnsi="Times New Roman"/>
          <w:sz w:val="26"/>
          <w:szCs w:val="26"/>
        </w:rPr>
        <w:t xml:space="preserve"> и показателям в </w:t>
      </w:r>
      <w:proofErr w:type="gramStart"/>
      <w:r w:rsidR="00EC7C3F" w:rsidRPr="00436D17">
        <w:rPr>
          <w:rFonts w:ascii="Times New Roman" w:hAnsi="Times New Roman"/>
          <w:sz w:val="26"/>
          <w:szCs w:val="26"/>
        </w:rPr>
        <w:t>целом</w:t>
      </w:r>
      <w:proofErr w:type="gramEnd"/>
      <w:r w:rsidR="00EC7C3F" w:rsidRPr="00436D17">
        <w:rPr>
          <w:rFonts w:ascii="Times New Roman" w:hAnsi="Times New Roman"/>
          <w:sz w:val="26"/>
          <w:szCs w:val="26"/>
        </w:rPr>
        <w:t xml:space="preserve"> по поселению</w:t>
      </w:r>
      <w:r w:rsidRPr="00436D17">
        <w:rPr>
          <w:rFonts w:ascii="Times New Roman" w:hAnsi="Times New Roman"/>
          <w:sz w:val="26"/>
          <w:szCs w:val="26"/>
        </w:rPr>
        <w:t>, по отдельным отраслям экономики и социальной сферы, отдельно по муниципальному сектору экономики.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19" w:name="sub_24"/>
      <w:bookmarkEnd w:id="18"/>
      <w:r w:rsidRPr="00436D17">
        <w:rPr>
          <w:rFonts w:ascii="Times New Roman" w:hAnsi="Times New Roman"/>
          <w:sz w:val="26"/>
          <w:szCs w:val="26"/>
        </w:rPr>
        <w:t>2.4. Разработка Прогноза осуществляется ежегодно на период не менее трех лет (на очередной финансовый год и плановый период)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20" w:name="sub_25"/>
      <w:bookmarkEnd w:id="19"/>
      <w:r w:rsidRPr="00436D17">
        <w:rPr>
          <w:rFonts w:ascii="Times New Roman" w:hAnsi="Times New Roman"/>
          <w:sz w:val="26"/>
          <w:szCs w:val="26"/>
        </w:rPr>
        <w:t>2.5. Изменение Прогноза в ходе составления или рассмотрения проекта бюджета влечет за собой изменение основных характеристик проекта бюджета.</w:t>
      </w:r>
    </w:p>
    <w:bookmarkEnd w:id="20"/>
    <w:p w:rsidR="0063332C" w:rsidRPr="00436D17" w:rsidRDefault="0063332C">
      <w:pPr>
        <w:rPr>
          <w:rFonts w:ascii="Times New Roman" w:hAnsi="Times New Roman"/>
          <w:sz w:val="26"/>
          <w:szCs w:val="26"/>
        </w:rPr>
      </w:pPr>
    </w:p>
    <w:p w:rsidR="0063332C" w:rsidRPr="00436D17" w:rsidRDefault="0063332C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21" w:name="sub_30"/>
      <w:r w:rsidRPr="00436D17">
        <w:rPr>
          <w:rFonts w:ascii="Times New Roman" w:hAnsi="Times New Roman"/>
          <w:color w:val="auto"/>
          <w:sz w:val="26"/>
          <w:szCs w:val="26"/>
        </w:rPr>
        <w:t>3. Порядок разработки Прогноза</w:t>
      </w:r>
    </w:p>
    <w:bookmarkEnd w:id="21"/>
    <w:p w:rsidR="0063332C" w:rsidRPr="00436D17" w:rsidRDefault="0063332C">
      <w:pPr>
        <w:rPr>
          <w:rFonts w:ascii="Times New Roman" w:hAnsi="Times New Roman"/>
          <w:sz w:val="26"/>
          <w:szCs w:val="26"/>
        </w:rPr>
      </w:pP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22" w:name="sub_31"/>
      <w:r w:rsidRPr="00436D17">
        <w:rPr>
          <w:rFonts w:ascii="Times New Roman" w:hAnsi="Times New Roman"/>
          <w:sz w:val="26"/>
          <w:szCs w:val="26"/>
        </w:rPr>
        <w:t xml:space="preserve">3.1. Для обеспечения разработки Прогноза функциональные органы Администрации и иные участники процесса прогнозирования </w:t>
      </w:r>
      <w:r w:rsidR="00EC7C3F" w:rsidRPr="00436D17">
        <w:rPr>
          <w:rFonts w:ascii="Times New Roman" w:hAnsi="Times New Roman"/>
          <w:sz w:val="26"/>
          <w:szCs w:val="26"/>
        </w:rPr>
        <w:t xml:space="preserve">предоставляют </w:t>
      </w:r>
      <w:r w:rsidRPr="00436D17">
        <w:rPr>
          <w:rFonts w:ascii="Times New Roman" w:hAnsi="Times New Roman"/>
          <w:sz w:val="26"/>
          <w:szCs w:val="26"/>
        </w:rPr>
        <w:t xml:space="preserve"> следующую информацию и документы: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23" w:name="sub_311"/>
      <w:bookmarkEnd w:id="22"/>
      <w:r w:rsidRPr="00436D17">
        <w:rPr>
          <w:rFonts w:ascii="Times New Roman" w:hAnsi="Times New Roman"/>
          <w:sz w:val="26"/>
          <w:szCs w:val="26"/>
        </w:rPr>
        <w:t>3.1.1. прогноз развития курируемой отрасли на очередной финансовый год и плановый период с пояснительной запиской, включающей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24" w:name="sub_312"/>
      <w:bookmarkEnd w:id="23"/>
      <w:r w:rsidRPr="00436D17">
        <w:rPr>
          <w:rFonts w:ascii="Times New Roman" w:hAnsi="Times New Roman"/>
          <w:sz w:val="26"/>
          <w:szCs w:val="26"/>
        </w:rPr>
        <w:t xml:space="preserve">3.1.2. перечень долгосрочных целевых программ и ведомственных целевых программ, предлагаемых к финансированию из бюджета и предложения по привлечению </w:t>
      </w:r>
      <w:proofErr w:type="spellStart"/>
      <w:r w:rsidRPr="00436D17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436D17">
        <w:rPr>
          <w:rFonts w:ascii="Times New Roman" w:hAnsi="Times New Roman"/>
          <w:sz w:val="26"/>
          <w:szCs w:val="26"/>
        </w:rPr>
        <w:t xml:space="preserve"> программных мероприятий из вышестоящих бюджетов на очередной финансовый год и плановый период;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25" w:name="sub_313"/>
      <w:bookmarkEnd w:id="24"/>
      <w:r w:rsidRPr="00436D17">
        <w:rPr>
          <w:rFonts w:ascii="Times New Roman" w:hAnsi="Times New Roman"/>
          <w:sz w:val="26"/>
          <w:szCs w:val="26"/>
        </w:rPr>
        <w:t>3.1.3. предложения в проект перечня строек и объектов на очередной финансовый год и плановый период, предлагаемых к финансированию из бюджета.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26" w:name="sub_32"/>
      <w:bookmarkEnd w:id="25"/>
      <w:r w:rsidRPr="00436D17">
        <w:rPr>
          <w:rFonts w:ascii="Times New Roman" w:hAnsi="Times New Roman"/>
          <w:sz w:val="26"/>
          <w:szCs w:val="26"/>
        </w:rPr>
        <w:t xml:space="preserve">3.2. Указанные в </w:t>
      </w:r>
      <w:hyperlink w:anchor="sub_31" w:history="1">
        <w:proofErr w:type="gramStart"/>
        <w:r w:rsidRPr="00436D17">
          <w:rPr>
            <w:rFonts w:ascii="Times New Roman" w:hAnsi="Times New Roman"/>
            <w:sz w:val="26"/>
            <w:szCs w:val="26"/>
          </w:rPr>
          <w:t>пункте</w:t>
        </w:r>
        <w:proofErr w:type="gramEnd"/>
        <w:r w:rsidRPr="00436D17">
          <w:rPr>
            <w:rFonts w:ascii="Times New Roman" w:hAnsi="Times New Roman"/>
            <w:sz w:val="26"/>
            <w:szCs w:val="26"/>
          </w:rPr>
          <w:t xml:space="preserve"> 3.1.</w:t>
        </w:r>
      </w:hyperlink>
      <w:r w:rsidRPr="00436D17">
        <w:rPr>
          <w:rFonts w:ascii="Times New Roman" w:hAnsi="Times New Roman"/>
          <w:sz w:val="26"/>
          <w:szCs w:val="26"/>
        </w:rPr>
        <w:t xml:space="preserve"> настоящего Порядка информация и документы пр</w:t>
      </w:r>
      <w:r w:rsidR="00EC7C3F" w:rsidRPr="00436D17">
        <w:rPr>
          <w:rFonts w:ascii="Times New Roman" w:hAnsi="Times New Roman"/>
          <w:sz w:val="26"/>
          <w:szCs w:val="26"/>
        </w:rPr>
        <w:t xml:space="preserve">едоставляются </w:t>
      </w:r>
      <w:r w:rsidRPr="00436D17">
        <w:rPr>
          <w:rFonts w:ascii="Times New Roman" w:hAnsi="Times New Roman"/>
          <w:sz w:val="26"/>
          <w:szCs w:val="26"/>
        </w:rPr>
        <w:t xml:space="preserve"> в ср</w:t>
      </w:r>
      <w:r w:rsidR="00EC7C3F" w:rsidRPr="00436D17">
        <w:rPr>
          <w:rFonts w:ascii="Times New Roman" w:hAnsi="Times New Roman"/>
          <w:sz w:val="26"/>
          <w:szCs w:val="26"/>
        </w:rPr>
        <w:t xml:space="preserve">оки, установленные </w:t>
      </w:r>
      <w:r w:rsidR="00436D17" w:rsidRPr="00436D17">
        <w:rPr>
          <w:rFonts w:ascii="Times New Roman" w:hAnsi="Times New Roman"/>
          <w:sz w:val="26"/>
          <w:szCs w:val="26"/>
        </w:rPr>
        <w:t xml:space="preserve"> Администрацией</w:t>
      </w:r>
      <w:r w:rsidRPr="00436D17">
        <w:rPr>
          <w:rFonts w:ascii="Times New Roman" w:hAnsi="Times New Roman"/>
          <w:sz w:val="26"/>
          <w:szCs w:val="26"/>
        </w:rPr>
        <w:t>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27" w:name="sub_33"/>
      <w:bookmarkEnd w:id="26"/>
      <w:r w:rsidRPr="00436D17">
        <w:rPr>
          <w:rFonts w:ascii="Times New Roman" w:hAnsi="Times New Roman"/>
          <w:sz w:val="26"/>
          <w:szCs w:val="26"/>
        </w:rPr>
        <w:t xml:space="preserve">3.3. Прогноз разрабатывается в двух вариантах на основании динамики показателей социально-экономического развития округа за последние два года и возможных тенденций развития экономических, политических, социальных, экологических и иных факторов, влияющих на социально-экономическую ситуацию в </w:t>
      </w:r>
      <w:r w:rsidR="00EC7C3F" w:rsidRPr="00436D17">
        <w:rPr>
          <w:rFonts w:ascii="Times New Roman" w:hAnsi="Times New Roman"/>
          <w:sz w:val="26"/>
          <w:szCs w:val="26"/>
        </w:rPr>
        <w:lastRenderedPageBreak/>
        <w:t>поселении</w:t>
      </w:r>
      <w:r w:rsidRPr="00436D17">
        <w:rPr>
          <w:rFonts w:ascii="Times New Roman" w:hAnsi="Times New Roman"/>
          <w:sz w:val="26"/>
          <w:szCs w:val="26"/>
        </w:rPr>
        <w:t>.</w:t>
      </w:r>
    </w:p>
    <w:bookmarkEnd w:id="27"/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proofErr w:type="gramStart"/>
      <w:r w:rsidRPr="00436D17">
        <w:rPr>
          <w:rFonts w:ascii="Times New Roman" w:hAnsi="Times New Roman"/>
          <w:sz w:val="26"/>
          <w:szCs w:val="26"/>
        </w:rPr>
        <w:t>Первый вариант Прогноза инерционный, отражающий темпы развития экономики в действующих условиях; второй вариант основной, который исходит из более благоприятных по сравнению с действующими внешних и внутренних условий развития экономики и социальной сферы и ориентируется на ускорение экономического роста за счет реализации комплекса дополнительных мероприятий.</w:t>
      </w:r>
      <w:proofErr w:type="gramEnd"/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28" w:name="sub_34"/>
      <w:r w:rsidRPr="00436D17">
        <w:rPr>
          <w:rFonts w:ascii="Times New Roman" w:hAnsi="Times New Roman"/>
          <w:sz w:val="26"/>
          <w:szCs w:val="26"/>
        </w:rPr>
        <w:t>3.4. Разработка Прогноза осуществляется в два этапа:</w:t>
      </w:r>
    </w:p>
    <w:bookmarkEnd w:id="28"/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proofErr w:type="gramStart"/>
      <w:r w:rsidRPr="00436D17">
        <w:rPr>
          <w:rFonts w:ascii="Times New Roman" w:hAnsi="Times New Roman"/>
          <w:sz w:val="26"/>
          <w:szCs w:val="26"/>
        </w:rPr>
        <w:t>первый этап до 1</w:t>
      </w:r>
      <w:r w:rsidR="00D83092" w:rsidRPr="00436D17">
        <w:rPr>
          <w:rFonts w:ascii="Times New Roman" w:hAnsi="Times New Roman"/>
          <w:sz w:val="26"/>
          <w:szCs w:val="26"/>
        </w:rPr>
        <w:t>5</w:t>
      </w:r>
      <w:r w:rsidRPr="00436D17">
        <w:rPr>
          <w:rFonts w:ascii="Times New Roman" w:hAnsi="Times New Roman"/>
          <w:sz w:val="26"/>
          <w:szCs w:val="26"/>
        </w:rPr>
        <w:t xml:space="preserve"> августа - подведение предварительных итогов социально-экономического развития округа за прошедший год и истекший период текущего финансового года; постановка задач на прогнозный период; разработка условий функционирования экономики на прогнозный период (по основным макроэкономическим параметрам); разработка основных параметров Прогноза на о</w:t>
      </w:r>
      <w:r w:rsidR="00C52651">
        <w:rPr>
          <w:rFonts w:ascii="Times New Roman" w:hAnsi="Times New Roman"/>
          <w:sz w:val="26"/>
          <w:szCs w:val="26"/>
        </w:rPr>
        <w:t xml:space="preserve">снове данных, полученных </w:t>
      </w:r>
      <w:r w:rsidRPr="00436D17">
        <w:rPr>
          <w:rFonts w:ascii="Times New Roman" w:hAnsi="Times New Roman"/>
          <w:sz w:val="26"/>
          <w:szCs w:val="26"/>
        </w:rPr>
        <w:t xml:space="preserve"> от участников процесса прогнозирования в соответствии </w:t>
      </w:r>
      <w:r w:rsidRPr="008F06DD">
        <w:rPr>
          <w:rFonts w:ascii="Times New Roman" w:hAnsi="Times New Roman"/>
          <w:sz w:val="26"/>
          <w:szCs w:val="26"/>
        </w:rPr>
        <w:t xml:space="preserve">с </w:t>
      </w:r>
      <w:hyperlink w:anchor="sub_31" w:history="1">
        <w:r w:rsidRPr="008F06DD">
          <w:rPr>
            <w:rFonts w:ascii="Times New Roman" w:hAnsi="Times New Roman"/>
            <w:sz w:val="26"/>
            <w:szCs w:val="26"/>
          </w:rPr>
          <w:t>пунктом 3.1.</w:t>
        </w:r>
      </w:hyperlink>
      <w:r w:rsidRPr="00436D17">
        <w:rPr>
          <w:rFonts w:ascii="Times New Roman" w:hAnsi="Times New Roman"/>
          <w:sz w:val="26"/>
          <w:szCs w:val="26"/>
        </w:rPr>
        <w:t xml:space="preserve"> настоящего Порядка;</w:t>
      </w:r>
      <w:proofErr w:type="gramEnd"/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r w:rsidRPr="00436D17">
        <w:rPr>
          <w:rFonts w:ascii="Times New Roman" w:hAnsi="Times New Roman"/>
          <w:sz w:val="26"/>
          <w:szCs w:val="26"/>
        </w:rPr>
        <w:t>второй этап до 1 ноября - уточнение условий функционирования экономики на прогнозный период, основных параметров Прогноза; подведение предварительных итогов социально-экономического развития округа за истекший период и оценка ожидаемых итогов текущего финансового года; обоснование параметров Прогноза, сопоставление их с ранее утвержденными параметрами с указанием причин и факторов прогнозируемых изменений.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29" w:name="sub_35"/>
      <w:r w:rsidRPr="00436D17">
        <w:rPr>
          <w:rFonts w:ascii="Times New Roman" w:hAnsi="Times New Roman"/>
          <w:sz w:val="26"/>
          <w:szCs w:val="26"/>
        </w:rPr>
        <w:t>3.5. На первом этапе разрабатывается предварительный Прогноз, который служит основанием для составления проекта бюджета на очередной финансовый год.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30" w:name="sub_36"/>
      <w:bookmarkEnd w:id="29"/>
      <w:r w:rsidRPr="00436D17">
        <w:rPr>
          <w:rFonts w:ascii="Times New Roman" w:hAnsi="Times New Roman"/>
          <w:sz w:val="26"/>
          <w:szCs w:val="26"/>
        </w:rPr>
        <w:t>3.6. На втором этапе разрабатывается уточненный Прогноз, на основании которого уточняются параметры проекта бюджета на очередной финансовый год.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31" w:name="sub_37"/>
      <w:bookmarkEnd w:id="30"/>
      <w:r w:rsidRPr="00436D17">
        <w:rPr>
          <w:rFonts w:ascii="Times New Roman" w:hAnsi="Times New Roman"/>
          <w:sz w:val="26"/>
          <w:szCs w:val="26"/>
        </w:rPr>
        <w:t>3.7. Уточненный Прогноз в срок не позднее 1 ноября текущего финансового года на</w:t>
      </w:r>
      <w:r w:rsidR="00D83092" w:rsidRPr="00436D17">
        <w:rPr>
          <w:rFonts w:ascii="Times New Roman" w:hAnsi="Times New Roman"/>
          <w:sz w:val="26"/>
          <w:szCs w:val="26"/>
        </w:rPr>
        <w:t>правляется в финансовый орган</w:t>
      </w:r>
      <w:r w:rsidRPr="00436D17">
        <w:rPr>
          <w:rFonts w:ascii="Times New Roman" w:hAnsi="Times New Roman"/>
          <w:sz w:val="26"/>
          <w:szCs w:val="26"/>
        </w:rPr>
        <w:t xml:space="preserve"> для предоставления одновременно с проектом решения о бюджете на очередной финансовый год в </w:t>
      </w:r>
      <w:r w:rsidR="00D83092" w:rsidRPr="00436D17">
        <w:rPr>
          <w:rFonts w:ascii="Times New Roman" w:hAnsi="Times New Roman"/>
          <w:sz w:val="26"/>
          <w:szCs w:val="26"/>
        </w:rPr>
        <w:t>муниципальный комитет Спасского сельского поселения</w:t>
      </w:r>
      <w:r w:rsidRPr="00436D17">
        <w:rPr>
          <w:rFonts w:ascii="Times New Roman" w:hAnsi="Times New Roman"/>
          <w:sz w:val="26"/>
          <w:szCs w:val="26"/>
        </w:rPr>
        <w:t>.</w:t>
      </w:r>
    </w:p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bookmarkStart w:id="32" w:name="sub_38"/>
      <w:bookmarkEnd w:id="31"/>
      <w:r w:rsidRPr="00436D17">
        <w:rPr>
          <w:rFonts w:ascii="Times New Roman" w:hAnsi="Times New Roman"/>
          <w:sz w:val="26"/>
          <w:szCs w:val="26"/>
        </w:rPr>
        <w:t xml:space="preserve">3.8. Уточненный Прогноз </w:t>
      </w:r>
      <w:proofErr w:type="gramStart"/>
      <w:r w:rsidRPr="00436D17">
        <w:rPr>
          <w:rFonts w:ascii="Times New Roman" w:hAnsi="Times New Roman"/>
          <w:sz w:val="26"/>
          <w:szCs w:val="26"/>
        </w:rPr>
        <w:t>рассматривается и одобряется</w:t>
      </w:r>
      <w:proofErr w:type="gramEnd"/>
      <w:r w:rsidRPr="00436D17">
        <w:rPr>
          <w:rFonts w:ascii="Times New Roman" w:hAnsi="Times New Roman"/>
          <w:sz w:val="26"/>
          <w:szCs w:val="26"/>
        </w:rPr>
        <w:t xml:space="preserve"> Администрацией одновременно с принятием решения о внесении проекта решения о бюджете в </w:t>
      </w:r>
      <w:r w:rsidR="00D83092" w:rsidRPr="00436D17">
        <w:rPr>
          <w:rFonts w:ascii="Times New Roman" w:hAnsi="Times New Roman"/>
          <w:sz w:val="26"/>
          <w:szCs w:val="26"/>
        </w:rPr>
        <w:t xml:space="preserve">муниципальный комитет Спасского сельского поселения </w:t>
      </w:r>
      <w:r w:rsidRPr="00436D17">
        <w:rPr>
          <w:rFonts w:ascii="Times New Roman" w:hAnsi="Times New Roman"/>
          <w:sz w:val="26"/>
          <w:szCs w:val="26"/>
        </w:rPr>
        <w:t>в сроки, указанные в распоряжении Администрации о подготовке проекта бюджета на очередной финансовый год.</w:t>
      </w:r>
    </w:p>
    <w:bookmarkEnd w:id="32"/>
    <w:p w:rsidR="0063332C" w:rsidRPr="00436D17" w:rsidRDefault="0063332C">
      <w:pPr>
        <w:rPr>
          <w:rFonts w:ascii="Times New Roman" w:hAnsi="Times New Roman"/>
          <w:sz w:val="26"/>
          <w:szCs w:val="26"/>
        </w:rPr>
      </w:pPr>
      <w:r w:rsidRPr="00436D17">
        <w:rPr>
          <w:rFonts w:ascii="Times New Roman" w:hAnsi="Times New Roman"/>
          <w:sz w:val="26"/>
          <w:szCs w:val="26"/>
        </w:rPr>
        <w:t xml:space="preserve">3.9. В случае изменения показателей Прогноза в ходе составления или рассмотрения проекта бюджета на очередной финансовый год уточненный Прогноз предоставляется </w:t>
      </w:r>
      <w:r w:rsidR="00D83092" w:rsidRPr="00436D17">
        <w:rPr>
          <w:rFonts w:ascii="Times New Roman" w:hAnsi="Times New Roman"/>
          <w:sz w:val="26"/>
          <w:szCs w:val="26"/>
        </w:rPr>
        <w:t>в финансовый орган</w:t>
      </w:r>
      <w:r w:rsidRPr="00436D17">
        <w:rPr>
          <w:rFonts w:ascii="Times New Roman" w:hAnsi="Times New Roman"/>
          <w:sz w:val="26"/>
          <w:szCs w:val="26"/>
        </w:rPr>
        <w:t xml:space="preserve"> Администрации в течение трех дней после внесения соответствующих изменений.</w:t>
      </w:r>
    </w:p>
    <w:sectPr w:rsidR="0063332C" w:rsidRPr="00436D17" w:rsidSect="008F06DD">
      <w:pgSz w:w="11906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D7" w:rsidRDefault="00070DD7">
      <w:r>
        <w:separator/>
      </w:r>
    </w:p>
  </w:endnote>
  <w:endnote w:type="continuationSeparator" w:id="1">
    <w:p w:rsidR="00070DD7" w:rsidRDefault="0007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D7" w:rsidRDefault="00070DD7">
      <w:r>
        <w:separator/>
      </w:r>
    </w:p>
  </w:footnote>
  <w:footnote w:type="continuationSeparator" w:id="1">
    <w:p w:rsidR="00070DD7" w:rsidRDefault="00070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332C"/>
    <w:rsid w:val="000640FC"/>
    <w:rsid w:val="00070DD7"/>
    <w:rsid w:val="00080FD2"/>
    <w:rsid w:val="00163107"/>
    <w:rsid w:val="001E3EFE"/>
    <w:rsid w:val="003223FB"/>
    <w:rsid w:val="00424A6E"/>
    <w:rsid w:val="00436D17"/>
    <w:rsid w:val="004D66EC"/>
    <w:rsid w:val="00545F86"/>
    <w:rsid w:val="005845FA"/>
    <w:rsid w:val="0063332C"/>
    <w:rsid w:val="006D5401"/>
    <w:rsid w:val="00795F4E"/>
    <w:rsid w:val="008F06DD"/>
    <w:rsid w:val="00972A6E"/>
    <w:rsid w:val="009B6326"/>
    <w:rsid w:val="00A4499A"/>
    <w:rsid w:val="00A64C9B"/>
    <w:rsid w:val="00C52651"/>
    <w:rsid w:val="00CF5836"/>
    <w:rsid w:val="00D7208B"/>
    <w:rsid w:val="00D83092"/>
    <w:rsid w:val="00D90C26"/>
    <w:rsid w:val="00DB6703"/>
    <w:rsid w:val="00E530D1"/>
    <w:rsid w:val="00E9546D"/>
    <w:rsid w:val="00EC7C3F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9546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9546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954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954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54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54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546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9546D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9546D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E9546D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E9546D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E9546D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E9546D"/>
    <w:rPr>
      <w:u w:val="single"/>
    </w:rPr>
  </w:style>
  <w:style w:type="paragraph" w:customStyle="1" w:styleId="a9">
    <w:name w:val="Интерфейс"/>
    <w:basedOn w:val="a"/>
    <w:next w:val="a"/>
    <w:uiPriority w:val="99"/>
    <w:rsid w:val="00E9546D"/>
    <w:rPr>
      <w:rFonts w:cs="Arial"/>
      <w:color w:val="A2C8A9"/>
    </w:rPr>
  </w:style>
  <w:style w:type="paragraph" w:customStyle="1" w:styleId="aa">
    <w:name w:val="Комментарий"/>
    <w:basedOn w:val="a"/>
    <w:next w:val="a"/>
    <w:uiPriority w:val="99"/>
    <w:rsid w:val="00E9546D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E9546D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E9546D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E9546D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E9546D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E9546D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E9546D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E9546D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E9546D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E9546D"/>
    <w:rPr>
      <w:rFonts w:cs="Times New Roman"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E9546D"/>
    <w:pPr>
      <w:ind w:firstLine="0"/>
    </w:pPr>
  </w:style>
  <w:style w:type="paragraph" w:customStyle="1" w:styleId="af5">
    <w:name w:val="Объект"/>
    <w:basedOn w:val="a"/>
    <w:next w:val="a"/>
    <w:uiPriority w:val="99"/>
    <w:rsid w:val="00E9546D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rsid w:val="00E9546D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E9546D"/>
    <w:pPr>
      <w:ind w:left="140"/>
    </w:pPr>
  </w:style>
  <w:style w:type="character" w:customStyle="1" w:styleId="af8">
    <w:name w:val="Опечатки"/>
    <w:uiPriority w:val="99"/>
    <w:rsid w:val="00E9546D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E9546D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E9546D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E9546D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E9546D"/>
  </w:style>
  <w:style w:type="paragraph" w:customStyle="1" w:styleId="afd">
    <w:name w:val="Словарная статья"/>
    <w:basedOn w:val="a"/>
    <w:next w:val="a"/>
    <w:uiPriority w:val="99"/>
    <w:rsid w:val="00E9546D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E9546D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E9546D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E9546D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E9546D"/>
    <w:rPr>
      <w:rFonts w:cs="Times New Roman"/>
      <w:strike/>
      <w:color w:val="808000"/>
      <w:szCs w:val="20"/>
    </w:rPr>
  </w:style>
  <w:style w:type="paragraph" w:styleId="aff2">
    <w:name w:val="header"/>
    <w:basedOn w:val="a"/>
    <w:link w:val="aff3"/>
    <w:uiPriority w:val="99"/>
    <w:rsid w:val="00070DD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rsid w:val="00E9546D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070DD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rsid w:val="00E9546D"/>
    <w:rPr>
      <w:rFonts w:ascii="Arial" w:hAnsi="Arial"/>
      <w:sz w:val="20"/>
      <w:szCs w:val="20"/>
    </w:rPr>
  </w:style>
  <w:style w:type="paragraph" w:styleId="aff6">
    <w:name w:val="Balloon Text"/>
    <w:basedOn w:val="a"/>
    <w:link w:val="aff7"/>
    <w:uiPriority w:val="99"/>
    <w:semiHidden/>
    <w:unhideWhenUsed/>
    <w:rsid w:val="001E3EFE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1E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9246</Characters>
  <Application>Microsoft Office Word</Application>
  <DocSecurity>0</DocSecurity>
  <Lines>77</Lines>
  <Paragraphs>20</Paragraphs>
  <ScaleCrop>false</ScaleCrop>
  <Company>НПП "Гарант-Сервис"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3</cp:revision>
  <cp:lastPrinted>2011-08-10T00:43:00Z</cp:lastPrinted>
  <dcterms:created xsi:type="dcterms:W3CDTF">2019-10-24T00:18:00Z</dcterms:created>
  <dcterms:modified xsi:type="dcterms:W3CDTF">2019-10-23T23:19:00Z</dcterms:modified>
</cp:coreProperties>
</file>