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3A" w:rsidRDefault="00250E3A" w:rsidP="002D728C">
      <w:pPr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592B21" w:rsidRDefault="00A6258B" w:rsidP="00911948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911948" w:rsidRPr="00592B21" w:rsidRDefault="009E0A07" w:rsidP="00D63F40">
      <w:pPr>
        <w:jc w:val="center"/>
        <w:rPr>
          <w:sz w:val="26"/>
        </w:rPr>
      </w:pPr>
      <w:r w:rsidRPr="009E0A07">
        <w:rPr>
          <w:sz w:val="26"/>
        </w:rPr>
        <w:t>15 ноября</w:t>
      </w:r>
      <w:r w:rsidR="000A6A60" w:rsidRPr="009E0A07">
        <w:rPr>
          <w:sz w:val="26"/>
        </w:rPr>
        <w:t xml:space="preserve"> 2019</w:t>
      </w:r>
      <w:r w:rsidR="009630D4" w:rsidRPr="009E0A07">
        <w:rPr>
          <w:sz w:val="26"/>
        </w:rPr>
        <w:t xml:space="preserve"> года</w:t>
      </w:r>
      <w:r w:rsidR="009630D4" w:rsidRPr="009E0A07">
        <w:rPr>
          <w:sz w:val="26"/>
        </w:rPr>
        <w:tab/>
      </w:r>
      <w:r w:rsidR="00CF3A48" w:rsidRPr="009E0A07">
        <w:rPr>
          <w:sz w:val="26"/>
        </w:rPr>
        <w:t xml:space="preserve">            </w:t>
      </w:r>
      <w:r w:rsidR="002D728C">
        <w:rPr>
          <w:sz w:val="26"/>
        </w:rPr>
        <w:t xml:space="preserve">       </w:t>
      </w:r>
      <w:r w:rsidR="00911948" w:rsidRPr="009E0A07">
        <w:rPr>
          <w:sz w:val="26"/>
          <w:szCs w:val="26"/>
        </w:rPr>
        <w:t xml:space="preserve">с. </w:t>
      </w:r>
      <w:proofErr w:type="gramStart"/>
      <w:r w:rsidR="008F3B85" w:rsidRPr="009E0A07">
        <w:rPr>
          <w:sz w:val="26"/>
          <w:szCs w:val="26"/>
        </w:rPr>
        <w:t>Спасское</w:t>
      </w:r>
      <w:proofErr w:type="gramEnd"/>
      <w:r w:rsidR="009630D4" w:rsidRPr="009E0A07">
        <w:rPr>
          <w:sz w:val="26"/>
          <w:szCs w:val="26"/>
        </w:rPr>
        <w:tab/>
      </w:r>
      <w:r w:rsidR="009630D4" w:rsidRPr="009E0A07">
        <w:rPr>
          <w:sz w:val="26"/>
        </w:rPr>
        <w:tab/>
      </w:r>
      <w:r w:rsidR="00D63F40" w:rsidRPr="009E0A07">
        <w:rPr>
          <w:sz w:val="26"/>
        </w:rPr>
        <w:t xml:space="preserve">           </w:t>
      </w:r>
      <w:r w:rsidR="009630D4" w:rsidRPr="009E0A07">
        <w:rPr>
          <w:sz w:val="26"/>
        </w:rPr>
        <w:tab/>
      </w:r>
      <w:r w:rsidRPr="009E0A07">
        <w:rPr>
          <w:sz w:val="26"/>
        </w:rPr>
        <w:t xml:space="preserve">          </w:t>
      </w:r>
      <w:r w:rsidR="00911948" w:rsidRPr="009E0A07">
        <w:rPr>
          <w:sz w:val="26"/>
        </w:rPr>
        <w:t>№</w:t>
      </w:r>
      <w:r w:rsidR="000A6A60" w:rsidRPr="009E0A07">
        <w:rPr>
          <w:sz w:val="26"/>
        </w:rPr>
        <w:t xml:space="preserve"> </w:t>
      </w:r>
      <w:r w:rsidRPr="009E0A07">
        <w:rPr>
          <w:sz w:val="26"/>
        </w:rPr>
        <w:t>87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bCs/>
          <w:sz w:val="28"/>
          <w:szCs w:val="28"/>
        </w:rPr>
        <w:t xml:space="preserve">Об утверждении </w:t>
      </w:r>
      <w:hyperlink w:anchor="P38" w:history="1">
        <w:proofErr w:type="gramStart"/>
        <w:r w:rsidRPr="00317349">
          <w:rPr>
            <w:b/>
            <w:sz w:val="28"/>
            <w:szCs w:val="28"/>
          </w:rPr>
          <w:t>Порядк</w:t>
        </w:r>
      </w:hyperlink>
      <w:r w:rsidRPr="00317349">
        <w:rPr>
          <w:b/>
          <w:sz w:val="28"/>
          <w:szCs w:val="28"/>
        </w:rPr>
        <w:t>а</w:t>
      </w:r>
      <w:proofErr w:type="gramEnd"/>
      <w:r w:rsidRPr="00317349">
        <w:rPr>
          <w:b/>
          <w:sz w:val="28"/>
          <w:szCs w:val="28"/>
        </w:rPr>
        <w:t xml:space="preserve"> оценки</w:t>
      </w: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sz w:val="28"/>
          <w:szCs w:val="28"/>
        </w:rPr>
        <w:t xml:space="preserve">налоговых расходов по </w:t>
      </w:r>
      <w:r>
        <w:rPr>
          <w:b/>
          <w:sz w:val="28"/>
          <w:szCs w:val="28"/>
        </w:rPr>
        <w:t xml:space="preserve">местным </w:t>
      </w:r>
      <w:r w:rsidRPr="00317349">
        <w:rPr>
          <w:b/>
          <w:sz w:val="28"/>
          <w:szCs w:val="28"/>
        </w:rPr>
        <w:t xml:space="preserve">налогам, установленным </w:t>
      </w:r>
      <w:r>
        <w:rPr>
          <w:b/>
          <w:sz w:val="28"/>
          <w:szCs w:val="28"/>
        </w:rPr>
        <w:t>решениями муниципального комитета Спасского сельского поселения</w:t>
      </w:r>
      <w:r w:rsidRPr="00317349">
        <w:rPr>
          <w:b/>
          <w:sz w:val="28"/>
          <w:szCs w:val="28"/>
        </w:rPr>
        <w:t xml:space="preserve"> </w:t>
      </w: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sz w:val="28"/>
          <w:szCs w:val="28"/>
        </w:rPr>
        <w:t>в пределах полномочий, отнесенных законодательством</w:t>
      </w:r>
    </w:p>
    <w:p w:rsidR="00983D94" w:rsidRPr="00317349" w:rsidRDefault="00983D94" w:rsidP="00983D94">
      <w:pPr>
        <w:jc w:val="center"/>
        <w:rPr>
          <w:b/>
          <w:sz w:val="28"/>
          <w:szCs w:val="28"/>
        </w:rPr>
      </w:pPr>
      <w:r w:rsidRPr="00317349">
        <w:rPr>
          <w:b/>
          <w:sz w:val="28"/>
          <w:szCs w:val="28"/>
        </w:rPr>
        <w:t>Российской Федерации о налогах и сборах к ведению</w:t>
      </w:r>
    </w:p>
    <w:p w:rsidR="00983D94" w:rsidRPr="0079603B" w:rsidRDefault="003D1EF8" w:rsidP="003D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представительных органов муниципальных образований</w:t>
      </w:r>
      <w:r w:rsidR="00983D94" w:rsidRPr="00317349">
        <w:rPr>
          <w:b/>
          <w:sz w:val="28"/>
          <w:szCs w:val="28"/>
        </w:rPr>
        <w:t>, и Порядка формирования</w:t>
      </w:r>
      <w:r>
        <w:rPr>
          <w:b/>
          <w:sz w:val="28"/>
          <w:szCs w:val="28"/>
        </w:rPr>
        <w:t xml:space="preserve"> </w:t>
      </w:r>
      <w:r w:rsidR="00983D94" w:rsidRPr="00317349">
        <w:rPr>
          <w:b/>
          <w:sz w:val="28"/>
          <w:szCs w:val="28"/>
        </w:rPr>
        <w:t xml:space="preserve">и утверждения перечня налоговых расходов по </w:t>
      </w:r>
      <w:r w:rsidR="00983D94">
        <w:rPr>
          <w:b/>
          <w:sz w:val="28"/>
          <w:szCs w:val="28"/>
        </w:rPr>
        <w:t>местным</w:t>
      </w:r>
      <w:r w:rsidR="00983D94" w:rsidRPr="00317349">
        <w:rPr>
          <w:b/>
          <w:sz w:val="28"/>
          <w:szCs w:val="28"/>
        </w:rPr>
        <w:t xml:space="preserve"> налогам, установленных </w:t>
      </w:r>
      <w:r w:rsidR="00983D94">
        <w:rPr>
          <w:b/>
          <w:sz w:val="28"/>
          <w:szCs w:val="28"/>
        </w:rPr>
        <w:t>решениями муниципального комитета Спасского сельского поселения</w:t>
      </w:r>
      <w:r w:rsidR="00983D94" w:rsidRPr="00317349">
        <w:rPr>
          <w:b/>
          <w:sz w:val="28"/>
          <w:szCs w:val="28"/>
        </w:rPr>
        <w:t xml:space="preserve"> в пределах полномочий, отнесенных законодательством Российской Федерации</w:t>
      </w:r>
      <w:r w:rsidR="00983D94">
        <w:rPr>
          <w:b/>
          <w:sz w:val="28"/>
          <w:szCs w:val="28"/>
        </w:rPr>
        <w:t xml:space="preserve"> </w:t>
      </w:r>
      <w:r w:rsidR="00983D94" w:rsidRPr="00317349">
        <w:rPr>
          <w:b/>
          <w:sz w:val="28"/>
          <w:szCs w:val="28"/>
        </w:rPr>
        <w:t xml:space="preserve">о налогах и сборах к ведению </w:t>
      </w:r>
      <w:r>
        <w:rPr>
          <w:b/>
          <w:sz w:val="28"/>
          <w:szCs w:val="28"/>
        </w:rPr>
        <w:t>представительных органов муниципальных образований</w:t>
      </w:r>
    </w:p>
    <w:p w:rsidR="00983D94" w:rsidRPr="009A46CD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keepNext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0" w:name="OLE_LINK16"/>
      <w:bookmarkStart w:id="1" w:name="OLE_LINK17"/>
      <w:r w:rsidRPr="009A46CD">
        <w:rPr>
          <w:sz w:val="28"/>
          <w:szCs w:val="28"/>
        </w:rPr>
        <w:t xml:space="preserve"> </w:t>
      </w:r>
      <w:r w:rsidRPr="00B761F2">
        <w:rPr>
          <w:sz w:val="28"/>
          <w:szCs w:val="28"/>
        </w:rPr>
        <w:t xml:space="preserve">На основании Устава </w:t>
      </w:r>
      <w:r w:rsidR="0022465A">
        <w:rPr>
          <w:sz w:val="28"/>
          <w:szCs w:val="28"/>
        </w:rPr>
        <w:t>Спасского сельского поселения</w:t>
      </w:r>
      <w:r w:rsidRPr="00B761F2">
        <w:rPr>
          <w:sz w:val="28"/>
          <w:szCs w:val="28"/>
        </w:rPr>
        <w:t xml:space="preserve">, Постановления Правительства Российской Федерации от 22 июня 2019 года № 796 «Об общих требованиях к оценке эффективности налоговых расходов субъектов Российской Федерации и муниципальных образований» </w:t>
      </w:r>
      <w:r w:rsidR="0022465A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B761F2">
        <w:rPr>
          <w:sz w:val="28"/>
          <w:szCs w:val="28"/>
        </w:rPr>
        <w:t xml:space="preserve"> </w:t>
      </w:r>
      <w:r w:rsidR="0022465A">
        <w:rPr>
          <w:sz w:val="28"/>
          <w:szCs w:val="28"/>
        </w:rPr>
        <w:t>Спасского сельского поселения</w:t>
      </w:r>
    </w:p>
    <w:bookmarkEnd w:id="0"/>
    <w:bookmarkEnd w:id="1"/>
    <w:p w:rsidR="00983D94" w:rsidRPr="00B761F2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rPr>
          <w:sz w:val="28"/>
          <w:szCs w:val="28"/>
        </w:rPr>
      </w:pPr>
      <w:r w:rsidRPr="00B761F2">
        <w:rPr>
          <w:sz w:val="28"/>
          <w:szCs w:val="28"/>
        </w:rPr>
        <w:t>ПОСТАНОВЛЯЕТ:</w:t>
      </w:r>
    </w:p>
    <w:p w:rsidR="00983D94" w:rsidRPr="00B761F2" w:rsidRDefault="00983D94" w:rsidP="00983D94">
      <w:pPr>
        <w:rPr>
          <w:sz w:val="28"/>
          <w:szCs w:val="28"/>
        </w:rPr>
      </w:pPr>
    </w:p>
    <w:p w:rsidR="00983D94" w:rsidRPr="00B761F2" w:rsidRDefault="00983D94" w:rsidP="00983D94">
      <w:pPr>
        <w:rPr>
          <w:sz w:val="28"/>
          <w:szCs w:val="28"/>
        </w:rPr>
      </w:pPr>
    </w:p>
    <w:p w:rsidR="00983D94" w:rsidRDefault="00983D94" w:rsidP="00983D94">
      <w:pPr>
        <w:spacing w:line="360" w:lineRule="auto"/>
        <w:ind w:firstLine="709"/>
        <w:jc w:val="both"/>
        <w:rPr>
          <w:sz w:val="28"/>
          <w:szCs w:val="28"/>
        </w:rPr>
      </w:pPr>
      <w:r w:rsidRPr="00B761F2">
        <w:rPr>
          <w:sz w:val="28"/>
          <w:szCs w:val="28"/>
        </w:rPr>
        <w:t xml:space="preserve">1. </w:t>
      </w:r>
      <w:proofErr w:type="gramStart"/>
      <w:r w:rsidRPr="00B761F2">
        <w:rPr>
          <w:sz w:val="28"/>
          <w:szCs w:val="28"/>
        </w:rPr>
        <w:t xml:space="preserve">Утвердить прилагаемый Порядок оценки налоговых расходов по </w:t>
      </w:r>
      <w:r w:rsidR="00F71C72">
        <w:rPr>
          <w:sz w:val="28"/>
          <w:szCs w:val="28"/>
        </w:rPr>
        <w:t>местным</w:t>
      </w:r>
      <w:r w:rsidRPr="00B761F2">
        <w:rPr>
          <w:sz w:val="28"/>
          <w:szCs w:val="28"/>
        </w:rPr>
        <w:t xml:space="preserve"> налогам, установленных </w:t>
      </w:r>
      <w:r w:rsidR="00F71C72" w:rsidRPr="00F71C72">
        <w:rPr>
          <w:sz w:val="28"/>
          <w:szCs w:val="28"/>
        </w:rPr>
        <w:t>установленным решениями муниципального комитета Спасского сельского поселения</w:t>
      </w:r>
      <w:r w:rsidR="00F71C72" w:rsidRPr="00317349">
        <w:rPr>
          <w:b/>
          <w:sz w:val="28"/>
          <w:szCs w:val="28"/>
        </w:rPr>
        <w:t xml:space="preserve"> </w:t>
      </w:r>
      <w:r w:rsidRPr="00B761F2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</w:t>
      </w:r>
      <w:r w:rsidR="003D1EF8">
        <w:rPr>
          <w:sz w:val="28"/>
          <w:szCs w:val="28"/>
        </w:rPr>
        <w:t>представительных органов муниципальных образований.</w:t>
      </w:r>
      <w:proofErr w:type="gramEnd"/>
    </w:p>
    <w:p w:rsidR="00983D94" w:rsidRDefault="00983D94" w:rsidP="00F71C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61F2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</w:t>
      </w:r>
      <w:r w:rsidRPr="00B761F2">
        <w:rPr>
          <w:sz w:val="28"/>
          <w:szCs w:val="28"/>
        </w:rPr>
        <w:t>Порядок</w:t>
      </w:r>
      <w:r w:rsidRPr="0004241F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</w:t>
      </w:r>
      <w:r w:rsidRPr="0004241F">
        <w:rPr>
          <w:sz w:val="28"/>
          <w:szCs w:val="28"/>
        </w:rPr>
        <w:t xml:space="preserve">и утверждения перечня </w:t>
      </w:r>
      <w:r w:rsidRPr="00B761F2">
        <w:rPr>
          <w:sz w:val="28"/>
          <w:szCs w:val="28"/>
        </w:rPr>
        <w:t xml:space="preserve">налоговых расходов </w:t>
      </w:r>
      <w:r w:rsidRPr="0004241F">
        <w:rPr>
          <w:sz w:val="28"/>
          <w:szCs w:val="28"/>
        </w:rPr>
        <w:t xml:space="preserve">по </w:t>
      </w:r>
      <w:r w:rsidR="00F71C72">
        <w:rPr>
          <w:sz w:val="28"/>
          <w:szCs w:val="28"/>
        </w:rPr>
        <w:t>местным налогам</w:t>
      </w:r>
      <w:r w:rsidRPr="0004241F">
        <w:rPr>
          <w:sz w:val="28"/>
          <w:szCs w:val="28"/>
        </w:rPr>
        <w:t>, установленных</w:t>
      </w:r>
      <w:r>
        <w:rPr>
          <w:sz w:val="28"/>
          <w:szCs w:val="28"/>
        </w:rPr>
        <w:t xml:space="preserve"> </w:t>
      </w:r>
      <w:r w:rsidR="00F71C72" w:rsidRPr="00F71C72">
        <w:rPr>
          <w:sz w:val="28"/>
          <w:szCs w:val="28"/>
        </w:rPr>
        <w:t xml:space="preserve">решениями </w:t>
      </w:r>
      <w:r w:rsidR="00F71C72" w:rsidRPr="00F71C72">
        <w:rPr>
          <w:sz w:val="28"/>
          <w:szCs w:val="28"/>
        </w:rPr>
        <w:lastRenderedPageBreak/>
        <w:t>муниципального комитета Спасского сельского поселения</w:t>
      </w:r>
      <w:r w:rsidRPr="0004241F">
        <w:rPr>
          <w:sz w:val="28"/>
          <w:szCs w:val="28"/>
        </w:rPr>
        <w:t xml:space="preserve"> в пределах полномочий</w:t>
      </w:r>
      <w:r>
        <w:rPr>
          <w:sz w:val="28"/>
          <w:szCs w:val="28"/>
        </w:rPr>
        <w:t>,</w:t>
      </w:r>
      <w:r w:rsidRPr="0004241F">
        <w:rPr>
          <w:sz w:val="28"/>
          <w:szCs w:val="28"/>
        </w:rPr>
        <w:t xml:space="preserve"> отнесенных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4241F">
        <w:rPr>
          <w:sz w:val="28"/>
          <w:szCs w:val="28"/>
        </w:rPr>
        <w:t xml:space="preserve">о налогах и сборах к ведению </w:t>
      </w:r>
      <w:r w:rsidR="003D1EF8">
        <w:rPr>
          <w:sz w:val="28"/>
          <w:szCs w:val="28"/>
        </w:rPr>
        <w:t>представительных органов муниципальных образований</w:t>
      </w:r>
      <w:r>
        <w:rPr>
          <w:sz w:val="28"/>
          <w:szCs w:val="28"/>
        </w:rPr>
        <w:t>.</w:t>
      </w:r>
    </w:p>
    <w:p w:rsidR="00983D94" w:rsidRPr="0004241F" w:rsidRDefault="00983D94" w:rsidP="00F71C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F2">
        <w:rPr>
          <w:sz w:val="28"/>
          <w:szCs w:val="28"/>
        </w:rPr>
        <w:t>. Признать утратившим силу п</w:t>
      </w:r>
      <w:r w:rsidR="00F71C72">
        <w:rPr>
          <w:sz w:val="28"/>
          <w:szCs w:val="28"/>
        </w:rPr>
        <w:t>остановление а</w:t>
      </w:r>
      <w:r w:rsidRPr="00B761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71C72">
        <w:rPr>
          <w:sz w:val="28"/>
          <w:szCs w:val="28"/>
        </w:rPr>
        <w:t>Спасского сельского поселения</w:t>
      </w:r>
      <w:r w:rsidRPr="0004241F">
        <w:rPr>
          <w:sz w:val="28"/>
          <w:szCs w:val="28"/>
        </w:rPr>
        <w:t xml:space="preserve"> от </w:t>
      </w:r>
      <w:r w:rsidR="00F71C72">
        <w:rPr>
          <w:sz w:val="28"/>
          <w:szCs w:val="28"/>
        </w:rPr>
        <w:t>08 августа</w:t>
      </w:r>
      <w:r w:rsidRPr="0004241F">
        <w:rPr>
          <w:sz w:val="28"/>
          <w:szCs w:val="28"/>
        </w:rPr>
        <w:t xml:space="preserve"> 2018 года № </w:t>
      </w:r>
      <w:r w:rsidR="00F71C72">
        <w:rPr>
          <w:sz w:val="28"/>
          <w:szCs w:val="28"/>
        </w:rPr>
        <w:t>72</w:t>
      </w:r>
      <w:r w:rsidRPr="0004241F">
        <w:rPr>
          <w:sz w:val="28"/>
          <w:szCs w:val="28"/>
        </w:rPr>
        <w:t xml:space="preserve"> «</w:t>
      </w:r>
      <w:r w:rsidRPr="0004241F">
        <w:rPr>
          <w:bCs/>
          <w:sz w:val="28"/>
          <w:szCs w:val="28"/>
        </w:rPr>
        <w:t xml:space="preserve">Об утверждении </w:t>
      </w:r>
      <w:hyperlink w:anchor="P38" w:history="1">
        <w:proofErr w:type="gramStart"/>
        <w:r w:rsidRPr="0004241F">
          <w:rPr>
            <w:sz w:val="28"/>
            <w:szCs w:val="28"/>
          </w:rPr>
          <w:t>Порядк</w:t>
        </w:r>
      </w:hyperlink>
      <w:r w:rsidRPr="0004241F">
        <w:rPr>
          <w:sz w:val="28"/>
          <w:szCs w:val="28"/>
        </w:rPr>
        <w:t>а</w:t>
      </w:r>
      <w:proofErr w:type="gramEnd"/>
      <w:r w:rsidRPr="0004241F">
        <w:rPr>
          <w:sz w:val="28"/>
          <w:szCs w:val="28"/>
        </w:rPr>
        <w:t xml:space="preserve"> </w:t>
      </w:r>
      <w:r w:rsidR="00F71C72">
        <w:rPr>
          <w:sz w:val="28"/>
          <w:szCs w:val="28"/>
        </w:rPr>
        <w:t xml:space="preserve">проведения </w:t>
      </w:r>
      <w:r w:rsidRPr="0004241F">
        <w:rPr>
          <w:sz w:val="28"/>
          <w:szCs w:val="28"/>
        </w:rPr>
        <w:t>оценки эффективности налоговых льгот (налоговых расходов)</w:t>
      </w:r>
      <w:r w:rsidR="00F71C72">
        <w:rPr>
          <w:sz w:val="28"/>
          <w:szCs w:val="28"/>
        </w:rPr>
        <w:t xml:space="preserve"> и Порядка формирования перечня налоговых льгот (налоговых расходов)</w:t>
      </w:r>
      <w:r w:rsidRPr="0004241F">
        <w:rPr>
          <w:sz w:val="28"/>
          <w:szCs w:val="28"/>
        </w:rPr>
        <w:t xml:space="preserve"> по </w:t>
      </w:r>
      <w:r w:rsidR="00F71C72">
        <w:rPr>
          <w:sz w:val="28"/>
          <w:szCs w:val="28"/>
        </w:rPr>
        <w:t xml:space="preserve">местным </w:t>
      </w:r>
      <w:r w:rsidRPr="0004241F">
        <w:rPr>
          <w:sz w:val="28"/>
          <w:szCs w:val="28"/>
        </w:rPr>
        <w:t xml:space="preserve"> налогам</w:t>
      </w:r>
      <w:r w:rsidR="00F71C72">
        <w:rPr>
          <w:sz w:val="28"/>
          <w:szCs w:val="28"/>
        </w:rPr>
        <w:t xml:space="preserve"> в Спасском сельском поселении</w:t>
      </w:r>
      <w:r w:rsidRPr="0004241F">
        <w:rPr>
          <w:sz w:val="28"/>
          <w:szCs w:val="28"/>
        </w:rPr>
        <w:t>».</w:t>
      </w:r>
    </w:p>
    <w:p w:rsidR="00983D94" w:rsidRPr="009A46CD" w:rsidRDefault="0081693F" w:rsidP="00983D94">
      <w:pPr>
        <w:pStyle w:val="ConsPlusTitle"/>
        <w:spacing w:line="360" w:lineRule="auto"/>
        <w:ind w:firstLine="567"/>
        <w:jc w:val="both"/>
      </w:pPr>
      <w:r>
        <w:rPr>
          <w:b w:val="0"/>
          <w:bCs w:val="0"/>
        </w:rPr>
        <w:t>4</w:t>
      </w:r>
      <w:r w:rsidR="00983D94">
        <w:rPr>
          <w:b w:val="0"/>
          <w:bCs w:val="0"/>
        </w:rPr>
        <w:t xml:space="preserve">. </w:t>
      </w:r>
      <w:r w:rsidR="00983D94" w:rsidRPr="00BD0915">
        <w:rPr>
          <w:b w:val="0"/>
          <w:bCs w:val="0"/>
        </w:rPr>
        <w:t>Настоящ</w:t>
      </w:r>
      <w:r w:rsidR="00983D94">
        <w:rPr>
          <w:b w:val="0"/>
          <w:bCs w:val="0"/>
        </w:rPr>
        <w:t>ее постановление</w:t>
      </w:r>
      <w:r w:rsidR="00983D94" w:rsidRPr="00BD0915">
        <w:rPr>
          <w:b w:val="0"/>
          <w:bCs w:val="0"/>
        </w:rPr>
        <w:t xml:space="preserve"> вступает в силу 1 января 2020 года</w:t>
      </w:r>
      <w:r w:rsidR="00F71C72">
        <w:rPr>
          <w:b w:val="0"/>
          <w:bCs w:val="0"/>
        </w:rPr>
        <w:t xml:space="preserve"> и подлежит официальному опубликованию</w:t>
      </w:r>
      <w:r>
        <w:rPr>
          <w:b w:val="0"/>
          <w:bCs w:val="0"/>
        </w:rPr>
        <w:t>.</w:t>
      </w:r>
    </w:p>
    <w:p w:rsidR="00983D94" w:rsidRDefault="00983D94" w:rsidP="00983D94">
      <w:pPr>
        <w:rPr>
          <w:sz w:val="28"/>
          <w:szCs w:val="28"/>
          <w:highlight w:val="yellow"/>
        </w:rPr>
      </w:pPr>
    </w:p>
    <w:p w:rsidR="00983D94" w:rsidRDefault="00983D94" w:rsidP="00983D94">
      <w:pPr>
        <w:rPr>
          <w:sz w:val="28"/>
          <w:szCs w:val="28"/>
          <w:highlight w:val="yellow"/>
        </w:rPr>
      </w:pPr>
    </w:p>
    <w:p w:rsidR="00983D94" w:rsidRPr="00DC0FCC" w:rsidRDefault="00983D94" w:rsidP="00983D94">
      <w:pPr>
        <w:rPr>
          <w:sz w:val="28"/>
          <w:szCs w:val="28"/>
          <w:highlight w:val="yellow"/>
        </w:rPr>
      </w:pPr>
    </w:p>
    <w:p w:rsidR="00983D94" w:rsidRDefault="00983D94" w:rsidP="00983D94"/>
    <w:p w:rsidR="00123EAA" w:rsidRDefault="00123EAA" w:rsidP="00F16CF8">
      <w:pPr>
        <w:jc w:val="both"/>
        <w:rPr>
          <w:sz w:val="26"/>
          <w:szCs w:val="26"/>
        </w:rPr>
      </w:pPr>
    </w:p>
    <w:p w:rsidR="00A33CFB" w:rsidRDefault="0081693F" w:rsidP="00F16CF8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F16CF8" w:rsidRPr="00592B21">
        <w:rPr>
          <w:sz w:val="26"/>
          <w:szCs w:val="26"/>
        </w:rPr>
        <w:t xml:space="preserve"> </w:t>
      </w:r>
      <w:r w:rsidR="00A33CFB">
        <w:rPr>
          <w:sz w:val="26"/>
          <w:szCs w:val="26"/>
        </w:rPr>
        <w:t>администрации</w:t>
      </w:r>
    </w:p>
    <w:p w:rsidR="00F16CF8" w:rsidRPr="00592B21" w:rsidRDefault="008F3B85" w:rsidP="00F16CF8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F16CF8" w:rsidRPr="00592B21">
        <w:rPr>
          <w:sz w:val="26"/>
          <w:szCs w:val="26"/>
        </w:rPr>
        <w:t xml:space="preserve"> сельского поселения</w:t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E61A7B">
        <w:rPr>
          <w:sz w:val="26"/>
          <w:szCs w:val="26"/>
        </w:rPr>
        <w:t xml:space="preserve">       </w:t>
      </w:r>
      <w:r w:rsidR="002D728C">
        <w:rPr>
          <w:sz w:val="26"/>
          <w:szCs w:val="26"/>
        </w:rPr>
        <w:t xml:space="preserve">     </w:t>
      </w:r>
      <w:r w:rsidR="00E61A7B">
        <w:rPr>
          <w:sz w:val="26"/>
          <w:szCs w:val="26"/>
        </w:rPr>
        <w:t xml:space="preserve"> </w:t>
      </w:r>
      <w:r w:rsidR="0081693F">
        <w:rPr>
          <w:sz w:val="26"/>
          <w:szCs w:val="26"/>
        </w:rPr>
        <w:t>И.Г.Уфимцев</w:t>
      </w:r>
    </w:p>
    <w:p w:rsidR="009630D4" w:rsidRPr="00592B21" w:rsidRDefault="009630D4" w:rsidP="00C327F0">
      <w:pPr>
        <w:jc w:val="both"/>
        <w:rPr>
          <w:sz w:val="26"/>
          <w:szCs w:val="26"/>
        </w:rPr>
      </w:pPr>
    </w:p>
    <w:p w:rsidR="008B1B4D" w:rsidRPr="00592B21" w:rsidRDefault="008B1B4D" w:rsidP="00644A15">
      <w:pPr>
        <w:spacing w:line="360" w:lineRule="auto"/>
        <w:jc w:val="both"/>
        <w:rPr>
          <w:sz w:val="26"/>
          <w:szCs w:val="26"/>
        </w:rPr>
        <w:sectPr w:rsidR="008B1B4D" w:rsidRPr="00592B21" w:rsidSect="006753F6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43141D" w:rsidRPr="00842011" w:rsidRDefault="0043141D" w:rsidP="00842011">
      <w:pPr>
        <w:widowControl w:val="0"/>
        <w:jc w:val="right"/>
        <w:rPr>
          <w:b/>
          <w:sz w:val="26"/>
          <w:szCs w:val="26"/>
        </w:rPr>
      </w:pPr>
      <w:r w:rsidRPr="00842011">
        <w:rPr>
          <w:b/>
          <w:sz w:val="26"/>
          <w:szCs w:val="26"/>
        </w:rPr>
        <w:lastRenderedPageBreak/>
        <w:t>УТВЕРЖДЕН</w:t>
      </w:r>
    </w:p>
    <w:p w:rsidR="00842011" w:rsidRDefault="00AD33EA" w:rsidP="00842011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43141D" w:rsidRPr="00842011">
        <w:rPr>
          <w:sz w:val="26"/>
          <w:szCs w:val="26"/>
        </w:rPr>
        <w:t xml:space="preserve">остановлением администрации </w:t>
      </w:r>
    </w:p>
    <w:p w:rsidR="0043141D" w:rsidRDefault="0043141D" w:rsidP="00842011">
      <w:pPr>
        <w:widowControl w:val="0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>Спасского се</w:t>
      </w:r>
      <w:r w:rsidR="00842011" w:rsidRPr="00842011">
        <w:rPr>
          <w:sz w:val="26"/>
          <w:szCs w:val="26"/>
        </w:rPr>
        <w:t xml:space="preserve">льского поселения </w:t>
      </w:r>
    </w:p>
    <w:p w:rsidR="00842011" w:rsidRPr="00842011" w:rsidRDefault="00842011" w:rsidP="00842011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9E0A0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9E0A0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9E0A07">
        <w:rPr>
          <w:sz w:val="26"/>
          <w:szCs w:val="26"/>
        </w:rPr>
        <w:t xml:space="preserve"> 15 ноября 2019  </w:t>
      </w:r>
      <w:r>
        <w:rPr>
          <w:sz w:val="26"/>
          <w:szCs w:val="26"/>
        </w:rPr>
        <w:t xml:space="preserve"> №</w:t>
      </w:r>
      <w:r w:rsidR="009E0A07">
        <w:rPr>
          <w:sz w:val="26"/>
          <w:szCs w:val="26"/>
        </w:rPr>
        <w:t>87</w:t>
      </w:r>
      <w:r>
        <w:rPr>
          <w:sz w:val="26"/>
          <w:szCs w:val="26"/>
        </w:rPr>
        <w:t xml:space="preserve">   </w:t>
      </w:r>
    </w:p>
    <w:p w:rsidR="0043141D" w:rsidRDefault="0043141D" w:rsidP="0043141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3141D" w:rsidRDefault="0043141D" w:rsidP="0043141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3141D" w:rsidRDefault="0043141D" w:rsidP="0043141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42011" w:rsidRPr="00842011" w:rsidRDefault="00842011" w:rsidP="00842011">
      <w:pPr>
        <w:ind w:firstLine="709"/>
        <w:jc w:val="center"/>
        <w:rPr>
          <w:sz w:val="26"/>
          <w:szCs w:val="26"/>
        </w:rPr>
      </w:pPr>
      <w:r w:rsidRPr="00842011">
        <w:rPr>
          <w:sz w:val="26"/>
          <w:szCs w:val="26"/>
        </w:rPr>
        <w:t>Порядок оценки налоговых расходов по местным налогам,</w:t>
      </w:r>
    </w:p>
    <w:p w:rsidR="00842011" w:rsidRPr="00842011" w:rsidRDefault="00842011" w:rsidP="00842011">
      <w:pPr>
        <w:ind w:firstLine="709"/>
        <w:jc w:val="center"/>
        <w:rPr>
          <w:sz w:val="26"/>
          <w:szCs w:val="26"/>
        </w:rPr>
      </w:pPr>
      <w:proofErr w:type="gramStart"/>
      <w:r w:rsidRPr="00842011">
        <w:rPr>
          <w:sz w:val="26"/>
          <w:szCs w:val="26"/>
        </w:rPr>
        <w:t>установленным решениями муниципального</w:t>
      </w:r>
      <w:proofErr w:type="gramEnd"/>
    </w:p>
    <w:p w:rsidR="00842011" w:rsidRPr="00842011" w:rsidRDefault="00842011" w:rsidP="00842011">
      <w:pPr>
        <w:ind w:firstLine="709"/>
        <w:jc w:val="center"/>
        <w:rPr>
          <w:sz w:val="26"/>
          <w:szCs w:val="26"/>
        </w:rPr>
      </w:pPr>
      <w:r w:rsidRPr="00842011">
        <w:rPr>
          <w:sz w:val="26"/>
          <w:szCs w:val="26"/>
        </w:rPr>
        <w:t>комитета Спасского сельского поселения</w:t>
      </w:r>
      <w:r w:rsidRPr="00842011">
        <w:rPr>
          <w:b/>
          <w:sz w:val="26"/>
          <w:szCs w:val="26"/>
        </w:rPr>
        <w:t xml:space="preserve"> </w:t>
      </w:r>
      <w:r w:rsidRPr="00842011">
        <w:rPr>
          <w:sz w:val="26"/>
          <w:szCs w:val="26"/>
        </w:rPr>
        <w:t>в пределах полномочий,</w:t>
      </w:r>
    </w:p>
    <w:p w:rsidR="00842011" w:rsidRPr="00842011" w:rsidRDefault="00842011" w:rsidP="00842011">
      <w:pPr>
        <w:ind w:firstLine="709"/>
        <w:jc w:val="center"/>
        <w:rPr>
          <w:sz w:val="26"/>
          <w:szCs w:val="26"/>
        </w:rPr>
      </w:pPr>
      <w:r w:rsidRPr="00842011">
        <w:rPr>
          <w:sz w:val="26"/>
          <w:szCs w:val="26"/>
        </w:rPr>
        <w:t>отнесенных законодательством Российской Федерации о налогах и сборах</w:t>
      </w:r>
    </w:p>
    <w:p w:rsidR="00842011" w:rsidRPr="00842011" w:rsidRDefault="00842011" w:rsidP="00842011">
      <w:pPr>
        <w:ind w:firstLine="709"/>
        <w:jc w:val="center"/>
        <w:rPr>
          <w:sz w:val="26"/>
          <w:szCs w:val="26"/>
        </w:rPr>
      </w:pPr>
      <w:r w:rsidRPr="00842011">
        <w:rPr>
          <w:sz w:val="26"/>
          <w:szCs w:val="26"/>
        </w:rPr>
        <w:t xml:space="preserve">к ведению </w:t>
      </w:r>
      <w:r w:rsidR="003D1EF8">
        <w:rPr>
          <w:sz w:val="26"/>
          <w:szCs w:val="26"/>
        </w:rPr>
        <w:t>представительных органов муниципальных образований</w:t>
      </w:r>
    </w:p>
    <w:p w:rsidR="0043141D" w:rsidRPr="00842011" w:rsidRDefault="0043141D" w:rsidP="004314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3141D" w:rsidRPr="00842011" w:rsidRDefault="0043141D" w:rsidP="004314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41D" w:rsidRPr="00842011" w:rsidRDefault="0043141D" w:rsidP="00842011">
      <w:pPr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1. </w:t>
      </w:r>
      <w:proofErr w:type="gramStart"/>
      <w:r w:rsidRPr="00842011">
        <w:rPr>
          <w:sz w:val="26"/>
          <w:szCs w:val="26"/>
        </w:rPr>
        <w:t xml:space="preserve">Настоящий Порядок определяет процедуру оценки налоговых расходов </w:t>
      </w:r>
      <w:r w:rsidR="00842011" w:rsidRPr="00842011">
        <w:rPr>
          <w:sz w:val="26"/>
          <w:szCs w:val="26"/>
        </w:rPr>
        <w:t>Спасского сельского поселения</w:t>
      </w:r>
      <w:r w:rsidR="00842011" w:rsidRPr="00842011">
        <w:rPr>
          <w:b/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по </w:t>
      </w:r>
      <w:r w:rsidR="00842011" w:rsidRPr="00842011">
        <w:rPr>
          <w:sz w:val="26"/>
          <w:szCs w:val="26"/>
        </w:rPr>
        <w:t>местным</w:t>
      </w:r>
      <w:r w:rsidRPr="00842011">
        <w:rPr>
          <w:sz w:val="26"/>
          <w:szCs w:val="26"/>
        </w:rPr>
        <w:t xml:space="preserve"> налогам, установленных </w:t>
      </w:r>
      <w:r w:rsidR="00842011" w:rsidRPr="00842011">
        <w:rPr>
          <w:sz w:val="26"/>
          <w:szCs w:val="26"/>
        </w:rPr>
        <w:t>решениями муниципального    комитета Спасского сельского поселения</w:t>
      </w:r>
      <w:r w:rsidR="00842011" w:rsidRPr="00842011">
        <w:rPr>
          <w:b/>
          <w:sz w:val="26"/>
          <w:szCs w:val="26"/>
        </w:rPr>
        <w:t xml:space="preserve"> </w:t>
      </w:r>
      <w:r w:rsidR="00842011" w:rsidRPr="00842011">
        <w:rPr>
          <w:sz w:val="26"/>
          <w:szCs w:val="26"/>
        </w:rPr>
        <w:t>в пределах</w:t>
      </w:r>
      <w:r w:rsidR="005D3659">
        <w:rPr>
          <w:sz w:val="26"/>
          <w:szCs w:val="26"/>
        </w:rPr>
        <w:t xml:space="preserve"> </w:t>
      </w:r>
      <w:r w:rsidR="00842011" w:rsidRPr="00842011">
        <w:rPr>
          <w:sz w:val="26"/>
          <w:szCs w:val="26"/>
        </w:rPr>
        <w:t>полномочий,</w:t>
      </w:r>
      <w:r w:rsidR="005D3659">
        <w:rPr>
          <w:sz w:val="26"/>
          <w:szCs w:val="26"/>
        </w:rPr>
        <w:t xml:space="preserve"> </w:t>
      </w:r>
      <w:r w:rsidR="00842011" w:rsidRPr="00842011">
        <w:rPr>
          <w:sz w:val="26"/>
          <w:szCs w:val="26"/>
        </w:rPr>
        <w:t>отнесенных законодательством Российской Федерации о налогах и сборах к ведению органов местного самоуправления</w:t>
      </w:r>
      <w:r w:rsidRPr="00842011">
        <w:rPr>
          <w:sz w:val="26"/>
          <w:szCs w:val="26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842011" w:rsidRPr="00842011">
        <w:rPr>
          <w:sz w:val="26"/>
          <w:szCs w:val="26"/>
        </w:rPr>
        <w:t xml:space="preserve">Спасского сельского поселения </w:t>
      </w:r>
      <w:r w:rsidRPr="00842011">
        <w:rPr>
          <w:sz w:val="26"/>
          <w:szCs w:val="26"/>
        </w:rPr>
        <w:t xml:space="preserve">по </w:t>
      </w:r>
      <w:r w:rsidR="00842011">
        <w:rPr>
          <w:sz w:val="26"/>
          <w:szCs w:val="26"/>
        </w:rPr>
        <w:t>местным</w:t>
      </w:r>
      <w:r w:rsidRPr="00842011">
        <w:rPr>
          <w:sz w:val="26"/>
          <w:szCs w:val="26"/>
        </w:rPr>
        <w:t xml:space="preserve"> налогам, установленных законами Приморского края в пределах полномочий</w:t>
      </w:r>
      <w:proofErr w:type="gramEnd"/>
      <w:r w:rsidRPr="00842011">
        <w:rPr>
          <w:sz w:val="26"/>
          <w:szCs w:val="26"/>
        </w:rPr>
        <w:t xml:space="preserve">, </w:t>
      </w:r>
      <w:proofErr w:type="gramStart"/>
      <w:r w:rsidRPr="00842011">
        <w:rPr>
          <w:sz w:val="26"/>
          <w:szCs w:val="26"/>
        </w:rPr>
        <w:t xml:space="preserve">отнесенных законодательством Российской Федерации о налогах и сборах к ведению </w:t>
      </w:r>
      <w:r w:rsidR="005D3659" w:rsidRPr="00842011">
        <w:rPr>
          <w:sz w:val="26"/>
          <w:szCs w:val="26"/>
        </w:rPr>
        <w:t>органов местного самоуправления</w:t>
      </w:r>
      <w:r w:rsidRPr="00842011">
        <w:rPr>
          <w:sz w:val="26"/>
          <w:szCs w:val="26"/>
        </w:rPr>
        <w:t xml:space="preserve">, а также порядок обобщения результатов оценки эффективности налоговых расходов </w:t>
      </w:r>
      <w:r w:rsidR="005D3659" w:rsidRPr="00842011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осуществляемой кураторами налоговых расходов </w:t>
      </w:r>
      <w:r w:rsidR="005D3659" w:rsidRPr="00842011">
        <w:rPr>
          <w:sz w:val="26"/>
          <w:szCs w:val="26"/>
        </w:rPr>
        <w:t>Спасского сельского поселения</w:t>
      </w:r>
      <w:r w:rsidR="005D3659" w:rsidRPr="00842011">
        <w:rPr>
          <w:b/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по </w:t>
      </w:r>
      <w:r w:rsidR="005D3659">
        <w:rPr>
          <w:sz w:val="26"/>
          <w:szCs w:val="26"/>
        </w:rPr>
        <w:t>местным</w:t>
      </w:r>
      <w:r w:rsidRPr="00842011">
        <w:rPr>
          <w:sz w:val="26"/>
          <w:szCs w:val="26"/>
        </w:rPr>
        <w:t xml:space="preserve"> налогам, установленных </w:t>
      </w:r>
      <w:r w:rsidR="005D3659" w:rsidRPr="00842011">
        <w:rPr>
          <w:sz w:val="26"/>
          <w:szCs w:val="26"/>
        </w:rPr>
        <w:t>решениями муниципального    комитета Спасского сельского поселения</w:t>
      </w:r>
      <w:r w:rsidRPr="00842011">
        <w:rPr>
          <w:sz w:val="26"/>
          <w:szCs w:val="26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5D3659" w:rsidRPr="00842011">
        <w:rPr>
          <w:sz w:val="26"/>
          <w:szCs w:val="26"/>
        </w:rPr>
        <w:t>органов местного самоуправления</w:t>
      </w:r>
      <w:r w:rsidRPr="00842011">
        <w:rPr>
          <w:sz w:val="26"/>
          <w:szCs w:val="26"/>
        </w:rPr>
        <w:t>.</w:t>
      </w:r>
      <w:proofErr w:type="gramEnd"/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>2. Для целей настоящего Порядка применяются следующие понятия и термины: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налоговые расходы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4D1D6E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- выпадающие доходы бюджета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обусловленные налоговыми льготами, освобождениями и иными преференциями по налогам и сборам, предусмотренными </w:t>
      </w:r>
      <w:r w:rsidR="00470EBD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4D1D6E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в качестве мер поддержки в соответствии с целями </w:t>
      </w:r>
      <w:r w:rsidR="004D1D6E">
        <w:rPr>
          <w:rFonts w:ascii="Times New Roman" w:hAnsi="Times New Roman" w:cs="Times New Roman"/>
          <w:sz w:val="26"/>
          <w:szCs w:val="26"/>
        </w:rPr>
        <w:t>муниципальных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4D1D6E" w:rsidRPr="004D1D6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Pr="004D1D6E">
        <w:rPr>
          <w:rFonts w:ascii="Times New Roman" w:hAnsi="Times New Roman" w:cs="Times New Roman"/>
          <w:sz w:val="26"/>
          <w:szCs w:val="26"/>
        </w:rPr>
        <w:t xml:space="preserve">и (или) целями социально-экономической политики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4D1D6E">
        <w:rPr>
          <w:rFonts w:ascii="Times New Roman" w:hAnsi="Times New Roman" w:cs="Times New Roman"/>
          <w:sz w:val="26"/>
          <w:szCs w:val="26"/>
        </w:rPr>
        <w:t xml:space="preserve">, не относящимися к </w:t>
      </w:r>
      <w:r w:rsidR="00470EBD">
        <w:rPr>
          <w:rFonts w:ascii="Times New Roman" w:hAnsi="Times New Roman" w:cs="Times New Roman"/>
          <w:sz w:val="26"/>
          <w:szCs w:val="26"/>
        </w:rPr>
        <w:t>муниципальным</w:t>
      </w:r>
      <w:r w:rsidRPr="004D1D6E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lastRenderedPageBreak/>
        <w:t xml:space="preserve">куратор налоговых расходов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4D1D6E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- орган исполнительной власти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4D1D6E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за достижение соответствующих налоговому расходу целей </w:t>
      </w:r>
      <w:r w:rsidR="004D1D6E">
        <w:rPr>
          <w:rFonts w:ascii="Times New Roman" w:hAnsi="Times New Roman" w:cs="Times New Roman"/>
          <w:sz w:val="26"/>
          <w:szCs w:val="26"/>
        </w:rPr>
        <w:t>муниципальной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программы и (или) целей социально-экономической политики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не относящихся к </w:t>
      </w:r>
      <w:r w:rsidR="004D1D6E">
        <w:rPr>
          <w:rFonts w:ascii="Times New Roman" w:hAnsi="Times New Roman" w:cs="Times New Roman"/>
          <w:sz w:val="26"/>
          <w:szCs w:val="26"/>
        </w:rPr>
        <w:t>муниципальным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proofErr w:type="gramStart"/>
      <w:r w:rsidR="004D1D6E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нормативные характеристики налоговых расходов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4D1D6E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- сведения о положениях нормативных правовых актов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4D1D6E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оценка налоговых расходов </w:t>
      </w:r>
      <w:r w:rsidR="004D1D6E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- комплекс мероприятий по оценке объемов налоговых расходов </w:t>
      </w:r>
      <w:r w:rsidR="004D1D6E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, обусловленных льготами, предоставленными плательщикам, а также по оценке эффективности налоговых расходов;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оценка объемов налоговых расходов - определение объемов выпадающих доходов бюджета </w:t>
      </w:r>
      <w:r w:rsidR="004D1D6E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, обусловленных льготами, предоставленными плательщикам;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перечень налоговых расходов - документ, содержащий сведения о распределении налоговых расходов </w:t>
      </w:r>
      <w:r w:rsidR="004D1D6E" w:rsidRPr="004D1D6E">
        <w:rPr>
          <w:sz w:val="26"/>
          <w:szCs w:val="26"/>
        </w:rPr>
        <w:t>Спасского сельского поселения</w:t>
      </w:r>
      <w:r w:rsidR="004D1D6E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в соответствии с целями </w:t>
      </w:r>
      <w:r w:rsidR="004D1D6E">
        <w:rPr>
          <w:sz w:val="26"/>
          <w:szCs w:val="26"/>
        </w:rPr>
        <w:t>муниципальных</w:t>
      </w:r>
      <w:r w:rsidRPr="00842011">
        <w:rPr>
          <w:sz w:val="26"/>
          <w:szCs w:val="26"/>
        </w:rPr>
        <w:t xml:space="preserve"> программ </w:t>
      </w:r>
      <w:r w:rsidR="004D1D6E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структурных элементов </w:t>
      </w:r>
      <w:r w:rsidR="004D1D6E">
        <w:rPr>
          <w:sz w:val="26"/>
          <w:szCs w:val="26"/>
        </w:rPr>
        <w:t>муниципальных</w:t>
      </w:r>
      <w:r w:rsidRPr="00842011">
        <w:rPr>
          <w:sz w:val="26"/>
          <w:szCs w:val="26"/>
        </w:rPr>
        <w:t xml:space="preserve"> программ </w:t>
      </w:r>
      <w:r w:rsidR="004D1D6E" w:rsidRPr="004D1D6E">
        <w:rPr>
          <w:sz w:val="26"/>
          <w:szCs w:val="26"/>
        </w:rPr>
        <w:t>Спасского сельского поселения</w:t>
      </w:r>
      <w:r w:rsidR="004D1D6E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и (или) целями социально-экономической политики </w:t>
      </w:r>
      <w:r w:rsidR="004D1D6E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не относящимися к </w:t>
      </w:r>
      <w:r w:rsidR="004D1D6E">
        <w:rPr>
          <w:sz w:val="26"/>
          <w:szCs w:val="26"/>
        </w:rPr>
        <w:t>муниципальным</w:t>
      </w:r>
      <w:r w:rsidRPr="00842011">
        <w:rPr>
          <w:sz w:val="26"/>
          <w:szCs w:val="26"/>
        </w:rPr>
        <w:t xml:space="preserve"> программам, а также о кураторах налоговых расходов;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плательщики - плательщики налогов;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социальные налоговые расходы </w:t>
      </w:r>
      <w:r w:rsidR="004D1D6E" w:rsidRPr="004D1D6E">
        <w:rPr>
          <w:sz w:val="26"/>
          <w:szCs w:val="26"/>
        </w:rPr>
        <w:t>Спасского сельского поселения</w:t>
      </w:r>
      <w:r w:rsidR="004D1D6E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- целевая категория налоговых расходов </w:t>
      </w:r>
      <w:r w:rsidR="004D1D6E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lastRenderedPageBreak/>
        <w:t xml:space="preserve">стимулирующие налоговые расходы </w:t>
      </w:r>
      <w:r w:rsidR="004D1D6E" w:rsidRPr="004D1D6E">
        <w:rPr>
          <w:sz w:val="26"/>
          <w:szCs w:val="26"/>
        </w:rPr>
        <w:t>Спасского сельского поселения</w:t>
      </w:r>
      <w:r w:rsidR="004D1D6E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076C5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технические налоговые расходы </w:t>
      </w:r>
      <w:r w:rsidR="008053C1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076C54">
        <w:rPr>
          <w:sz w:val="26"/>
          <w:szCs w:val="26"/>
        </w:rPr>
        <w:t xml:space="preserve"> поселения</w:t>
      </w:r>
      <w:r w:rsidRPr="00842011">
        <w:rPr>
          <w:sz w:val="26"/>
          <w:szCs w:val="26"/>
        </w:rPr>
        <w:t>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фискальные характеристики налоговых расходов </w:t>
      </w:r>
      <w:r w:rsidR="00076C54" w:rsidRPr="004D1D6E">
        <w:rPr>
          <w:sz w:val="26"/>
          <w:szCs w:val="26"/>
        </w:rPr>
        <w:t>Спасского сельского поселения</w:t>
      </w:r>
      <w:r w:rsidR="00076C5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076C5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целевые характеристики налогового расхода </w:t>
      </w:r>
      <w:r w:rsidR="00076C54" w:rsidRPr="004D1D6E">
        <w:rPr>
          <w:sz w:val="26"/>
          <w:szCs w:val="26"/>
        </w:rPr>
        <w:t>Спасского сельского поселения</w:t>
      </w:r>
      <w:r w:rsidR="00076C5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>- сведения о целях предоставления, показателях (индикаторах) достижения целей предоставления льготы.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Оценка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осуществляется кураторами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в соответствии с перечнем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на основе информации Управления Федеральной налоговой службы по Приморскому краю о фискальных характеристиках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за отчетный финансовый год, а также информации о стимулирующих налоговых расходах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за 6 лет, предшествующих отчетному финансовому</w:t>
      </w:r>
      <w:proofErr w:type="gramEnd"/>
      <w:r w:rsidRPr="0084201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43141D" w:rsidRPr="00842011" w:rsidRDefault="0043141D" w:rsidP="0043141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6"/>
          <w:szCs w:val="26"/>
        </w:rPr>
      </w:pPr>
      <w:r w:rsidRPr="00842011">
        <w:rPr>
          <w:sz w:val="26"/>
          <w:szCs w:val="26"/>
        </w:rPr>
        <w:t xml:space="preserve">4. В целях проведения оценки эффективности налоговых расходов </w:t>
      </w:r>
      <w:r w:rsidR="00076C5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: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1) </w:t>
      </w:r>
      <w:r w:rsidR="00076C54">
        <w:rPr>
          <w:rFonts w:ascii="Times New Roman" w:hAnsi="Times New Roman" w:cs="Times New Roman"/>
          <w:sz w:val="26"/>
          <w:szCs w:val="26"/>
        </w:rPr>
        <w:t>администрация</w:t>
      </w:r>
      <w:r w:rsidR="00076C54" w:rsidRPr="00076C54">
        <w:rPr>
          <w:rFonts w:ascii="Times New Roman" w:hAnsi="Times New Roman" w:cs="Times New Roman"/>
          <w:sz w:val="26"/>
          <w:szCs w:val="26"/>
        </w:rPr>
        <w:t xml:space="preserve">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до 01 февраля текущего финансового года направляет в Управление Федеральной налоговой службы по Приморскому краю</w:t>
      </w:r>
      <w:r w:rsidR="00076C54">
        <w:rPr>
          <w:rFonts w:ascii="Times New Roman" w:hAnsi="Times New Roman" w:cs="Times New Roman"/>
          <w:sz w:val="26"/>
          <w:szCs w:val="26"/>
        </w:rPr>
        <w:t xml:space="preserve"> (по территориальной принадлежности)</w:t>
      </w:r>
      <w:r w:rsidRPr="00842011">
        <w:rPr>
          <w:rFonts w:ascii="Times New Roman" w:hAnsi="Times New Roman" w:cs="Times New Roman"/>
          <w:sz w:val="26"/>
          <w:szCs w:val="26"/>
        </w:rPr>
        <w:t xml:space="preserve"> сведения о категориях плательщиков с указанием нормативных характеристик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2) Управление Федеральной налоговой службы по Приморскому краю                  до 01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</w:t>
      </w:r>
      <w:r w:rsidRPr="00842011">
        <w:rPr>
          <w:rFonts w:ascii="Times New Roman" w:hAnsi="Times New Roman" w:cs="Times New Roman"/>
          <w:sz w:val="26"/>
          <w:szCs w:val="26"/>
        </w:rPr>
        <w:lastRenderedPageBreak/>
        <w:t>состоянию на 01 марта текущего финансового года, содержащие:</w:t>
      </w:r>
      <w:proofErr w:type="gramEnd"/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>информацию о количестве плательщиков, воспользовавшихся льготами;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информацию о суммах выпадающих доходов бюджета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по каждому налоговому расходу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информацию об объемах налогов, задекларированных для уплаты плательщиками в бюджет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по каждому налоговому расходу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в отношении стимулирующих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3) уполномоченный орган до 15 апреля текущего финансового года направляет кураторам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58" w:history="1">
        <w:r w:rsidRPr="00842011">
          <w:rPr>
            <w:rFonts w:ascii="Times New Roman" w:hAnsi="Times New Roman" w:cs="Times New Roman"/>
            <w:sz w:val="26"/>
            <w:szCs w:val="26"/>
          </w:rPr>
          <w:t>подпункте 2</w:t>
        </w:r>
      </w:hyperlink>
      <w:r w:rsidRPr="00842011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4) кураторы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до 01 мая текущего финансового года направляют в уполномоченный орган результаты проведённой оценки эффективности налоговых расходов;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0A07">
        <w:rPr>
          <w:rFonts w:ascii="Times New Roman" w:hAnsi="Times New Roman" w:cs="Times New Roman"/>
          <w:sz w:val="26"/>
          <w:szCs w:val="26"/>
        </w:rPr>
        <w:t xml:space="preserve">5) уполномоченный орган до 01 июня текущего финансового года представляет в </w:t>
      </w:r>
      <w:r w:rsidR="00076C54" w:rsidRPr="009E0A07">
        <w:rPr>
          <w:rFonts w:ascii="Times New Roman" w:hAnsi="Times New Roman" w:cs="Times New Roman"/>
          <w:sz w:val="26"/>
          <w:szCs w:val="26"/>
        </w:rPr>
        <w:t>финансовое управление администрации Спасского муниципального района</w:t>
      </w:r>
      <w:r w:rsidRPr="009E0A07">
        <w:rPr>
          <w:rFonts w:ascii="Times New Roman" w:hAnsi="Times New Roman" w:cs="Times New Roman"/>
          <w:sz w:val="26"/>
          <w:szCs w:val="26"/>
        </w:rPr>
        <w:t xml:space="preserve"> данные для оценки эффективности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9E0A07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 Общим требованиям к оценке налоговых расходов</w:t>
      </w:r>
      <w:r w:rsidRPr="009E0A07">
        <w:rPr>
          <w:rFonts w:ascii="Times New Roman" w:hAnsi="Times New Roman" w:cs="Times New Roman"/>
          <w:sz w:val="26"/>
          <w:szCs w:val="26"/>
        </w:rPr>
        <w:t>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842011">
        <w:rPr>
          <w:rFonts w:ascii="Times New Roman" w:hAnsi="Times New Roman" w:cs="Times New Roman"/>
          <w:sz w:val="26"/>
          <w:szCs w:val="26"/>
        </w:rPr>
        <w:t xml:space="preserve">6) Управление Федеральной налоговой службы по Приморскому краю до 15 июля текущего финансового года направляет в уполномоченный орган сведения об объеме льгот за отчетный финансовый год, а также по стимулирующим налоговым расходам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- сведения о налогах, задекларированных для уплаты плательщиками, имеющими право на льготы, в отчетном финансовом году;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7) уполномоченный орган до 20 июля текущего финансового года направляет кураторам налоговых расходов </w:t>
      </w:r>
      <w:r w:rsidR="00076C5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76C5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64" w:history="1">
        <w:r w:rsidRPr="00842011">
          <w:rPr>
            <w:rFonts w:ascii="Times New Roman" w:hAnsi="Times New Roman" w:cs="Times New Roman"/>
            <w:sz w:val="26"/>
            <w:szCs w:val="26"/>
          </w:rPr>
          <w:t>подпункте 5</w:t>
        </w:r>
      </w:hyperlink>
      <w:r w:rsidRPr="00842011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43141D" w:rsidRPr="009E0A07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0A07">
        <w:rPr>
          <w:rFonts w:ascii="Times New Roman" w:hAnsi="Times New Roman" w:cs="Times New Roman"/>
          <w:sz w:val="26"/>
          <w:szCs w:val="26"/>
        </w:rPr>
        <w:t xml:space="preserve">8) уполномоченный орган до 20 августа текущего финансового года при необходимости представляет в </w:t>
      </w:r>
      <w:r w:rsidR="006902F4" w:rsidRPr="009E0A07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Спасского муниципального района </w:t>
      </w:r>
      <w:r w:rsidRPr="009E0A07">
        <w:rPr>
          <w:rFonts w:ascii="Times New Roman" w:hAnsi="Times New Roman" w:cs="Times New Roman"/>
          <w:sz w:val="26"/>
          <w:szCs w:val="26"/>
        </w:rPr>
        <w:t>уточненную информацию,</w:t>
      </w:r>
      <w:r w:rsidR="009E0A07" w:rsidRPr="009E0A07">
        <w:rPr>
          <w:rFonts w:ascii="Times New Roman" w:hAnsi="Times New Roman" w:cs="Times New Roman"/>
          <w:sz w:val="26"/>
          <w:szCs w:val="26"/>
        </w:rPr>
        <w:t xml:space="preserve"> предусмотренную приложением к О</w:t>
      </w:r>
      <w:r w:rsidRPr="009E0A07">
        <w:rPr>
          <w:rFonts w:ascii="Times New Roman" w:hAnsi="Times New Roman" w:cs="Times New Roman"/>
          <w:sz w:val="26"/>
          <w:szCs w:val="26"/>
        </w:rPr>
        <w:t>бщим требованиям к оценке налоговых расходов.</w:t>
      </w:r>
    </w:p>
    <w:p w:rsidR="000275DA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07">
        <w:rPr>
          <w:rFonts w:ascii="Times New Roman" w:hAnsi="Times New Roman" w:cs="Times New Roman"/>
          <w:sz w:val="26"/>
          <w:szCs w:val="26"/>
        </w:rPr>
        <w:t xml:space="preserve">5. Оценка эффективности налоговых расходов </w:t>
      </w:r>
      <w:r w:rsidR="00076C54" w:rsidRPr="009E0A07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Pr="009E0A0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C3636" w:rsidRPr="009E0A0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F2BC5" w:rsidRPr="009E0A07">
        <w:rPr>
          <w:rFonts w:ascii="Times New Roman" w:hAnsi="Times New Roman" w:cs="Times New Roman"/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 w:rsidR="000275DA" w:rsidRPr="009E0A07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8F2BC5" w:rsidRPr="009E0A07">
        <w:rPr>
          <w:rFonts w:ascii="Times New Roman" w:hAnsi="Times New Roman" w:cs="Times New Roman"/>
          <w:sz w:val="26"/>
          <w:szCs w:val="26"/>
        </w:rPr>
        <w:t>приложению 1</w:t>
      </w:r>
      <w:r w:rsidR="000275DA" w:rsidRPr="009E0A07">
        <w:rPr>
          <w:rFonts w:ascii="Times New Roman" w:hAnsi="Times New Roman" w:cs="Times New Roman"/>
          <w:sz w:val="26"/>
          <w:szCs w:val="26"/>
        </w:rPr>
        <w:t xml:space="preserve"> к</w:t>
      </w:r>
      <w:r w:rsidR="0011453B" w:rsidRPr="009E0A07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0275DA" w:rsidRPr="009E0A07">
        <w:rPr>
          <w:rFonts w:ascii="Times New Roman" w:hAnsi="Times New Roman" w:cs="Times New Roman"/>
          <w:sz w:val="26"/>
          <w:szCs w:val="26"/>
        </w:rPr>
        <w:t xml:space="preserve"> Порядку.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41D" w:rsidRPr="00842011" w:rsidRDefault="000275DA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lastRenderedPageBreak/>
        <w:t xml:space="preserve">Оценка эффективности налоговых расходов </w:t>
      </w:r>
      <w:r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 осуществляется кураторами налоговых расходов </w:t>
      </w:r>
      <w:r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41D" w:rsidRPr="00842011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1) оценку целесообразности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2) оценку результативности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.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6. Критериями целесообразности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являются: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1) соответствие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целям </w:t>
      </w:r>
      <w:r w:rsidR="006902F4">
        <w:rPr>
          <w:rFonts w:ascii="Times New Roman" w:hAnsi="Times New Roman" w:cs="Times New Roman"/>
          <w:sz w:val="26"/>
          <w:szCs w:val="26"/>
        </w:rPr>
        <w:t>муниципальных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и (или) целям социально-экономической политики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не относящимся к </w:t>
      </w:r>
      <w:r w:rsidR="006902F4">
        <w:rPr>
          <w:rFonts w:ascii="Times New Roman" w:hAnsi="Times New Roman" w:cs="Times New Roman"/>
          <w:sz w:val="26"/>
          <w:szCs w:val="26"/>
        </w:rPr>
        <w:t>муниципальным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;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842011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842011">
        <w:rPr>
          <w:rFonts w:ascii="Times New Roman" w:hAnsi="Times New Roman" w:cs="Times New Roman"/>
          <w:sz w:val="26"/>
          <w:szCs w:val="26"/>
        </w:rPr>
        <w:t xml:space="preserve"> плательщиками предоставленных льгот, </w:t>
      </w:r>
      <w:proofErr w:type="gramStart"/>
      <w:r w:rsidRPr="00842011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42011">
        <w:rPr>
          <w:rFonts w:ascii="Times New Roman" w:hAnsi="Times New Roman" w:cs="Times New Roman"/>
          <w:sz w:val="26"/>
          <w:szCs w:val="26"/>
        </w:rPr>
        <w:t xml:space="preserve"> характеризуется количеством плательщиков, воспользовавшихся правом на льготы. Льгота считается востребованной, если используется двумя и более плательщиками, имеющими на нее право.</w:t>
      </w:r>
    </w:p>
    <w:p w:rsidR="0043141D" w:rsidRPr="00842011" w:rsidRDefault="0043141D" w:rsidP="004314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3"/>
      <w:bookmarkEnd w:id="4"/>
      <w:r w:rsidRPr="00842011">
        <w:rPr>
          <w:rFonts w:ascii="Times New Roman" w:hAnsi="Times New Roman" w:cs="Times New Roman"/>
          <w:sz w:val="26"/>
          <w:szCs w:val="26"/>
        </w:rPr>
        <w:t xml:space="preserve">7. В случае несоответствия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хотя бы одному из критериев, указанных в </w:t>
      </w:r>
      <w:hyperlink w:anchor="P73" w:history="1">
        <w:r w:rsidRPr="00842011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842011">
        <w:rPr>
          <w:rFonts w:ascii="Times New Roman" w:hAnsi="Times New Roman" w:cs="Times New Roman"/>
          <w:sz w:val="26"/>
          <w:szCs w:val="26"/>
        </w:rPr>
        <w:t xml:space="preserve"> настоящего Порядка, куратор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представляет в уполномоченный орган предложения о сохранении (уточнении, отмене) льгот для плательщиков.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целей </w:t>
      </w:r>
      <w:r w:rsidR="006902F4">
        <w:rPr>
          <w:rFonts w:ascii="Times New Roman" w:hAnsi="Times New Roman" w:cs="Times New Roman"/>
          <w:sz w:val="26"/>
          <w:szCs w:val="26"/>
        </w:rPr>
        <w:t>муниципальной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программы и (или) целей социально-экономической политики), не относящихся к </w:t>
      </w:r>
      <w:r w:rsidR="006902F4">
        <w:rPr>
          <w:rFonts w:ascii="Times New Roman" w:hAnsi="Times New Roman" w:cs="Times New Roman"/>
          <w:sz w:val="26"/>
          <w:szCs w:val="26"/>
        </w:rPr>
        <w:t>муниципальным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программам, либо иной показатель (индикатор), на значение которого оказывают влияние налоговые расходы.</w:t>
      </w:r>
      <w:proofErr w:type="gramEnd"/>
      <w:r w:rsidRPr="008420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902F4">
        <w:rPr>
          <w:rFonts w:ascii="Times New Roman" w:hAnsi="Times New Roman" w:cs="Times New Roman"/>
          <w:sz w:val="26"/>
          <w:szCs w:val="26"/>
        </w:rPr>
        <w:t>муниципальных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и (или) целей социально-экономической политики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не относящихся к </w:t>
      </w:r>
      <w:r w:rsidR="006902F4">
        <w:rPr>
          <w:rFonts w:ascii="Times New Roman" w:hAnsi="Times New Roman" w:cs="Times New Roman"/>
          <w:sz w:val="26"/>
          <w:szCs w:val="26"/>
        </w:rPr>
        <w:t>муниципальным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 путем расчета коэффициента эффективности вклада</w:t>
      </w:r>
      <w:proofErr w:type="gramEnd"/>
      <w:r w:rsidRPr="00842011">
        <w:rPr>
          <w:rFonts w:ascii="Times New Roman" w:hAnsi="Times New Roman" w:cs="Times New Roman"/>
          <w:sz w:val="26"/>
          <w:szCs w:val="26"/>
        </w:rPr>
        <w:t xml:space="preserve"> налогового расхода в достижение целей: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К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  <w:vertAlign w:val="subscript"/>
          </w:rPr>
          <m:t>эфф. вклада НР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 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ВкладНР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bscript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ВкладНР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vertAlign w:val="subscript"/>
              </w:rPr>
              <m:t>план</m:t>
            </m:r>
          </m:den>
        </m:f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Cambria Math" w:cs="Times New Roman"/>
            <w:sz w:val="26"/>
            <w:szCs w:val="26"/>
          </w:rPr>
          <m:t xml:space="preserve"> 100%</m:t>
        </m:r>
      </m:oMath>
      <w:r w:rsidRPr="00842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41D" w:rsidRPr="00842011" w:rsidRDefault="0043141D" w:rsidP="00431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где: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t>К</w:t>
      </w:r>
      <w:r w:rsidRPr="00842011">
        <w:rPr>
          <w:sz w:val="26"/>
          <w:szCs w:val="26"/>
          <w:vertAlign w:val="subscript"/>
        </w:rPr>
        <w:t>эфф</w:t>
      </w:r>
      <w:proofErr w:type="spellEnd"/>
      <w:r w:rsidRPr="00842011">
        <w:rPr>
          <w:sz w:val="26"/>
          <w:szCs w:val="26"/>
          <w:vertAlign w:val="subscript"/>
        </w:rPr>
        <w:t>. вклада НР</w:t>
      </w:r>
      <w:r w:rsidRPr="00842011">
        <w:rPr>
          <w:sz w:val="26"/>
          <w:szCs w:val="26"/>
        </w:rPr>
        <w:t xml:space="preserve"> коэффициент эффективности вклада налогового расхода в отчетном периоде;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lastRenderedPageBreak/>
        <w:t>ВкладНР</w:t>
      </w:r>
      <w:r w:rsidRPr="00842011">
        <w:rPr>
          <w:sz w:val="26"/>
          <w:szCs w:val="26"/>
          <w:vertAlign w:val="subscript"/>
        </w:rPr>
        <w:t>план</w:t>
      </w:r>
      <w:proofErr w:type="spellEnd"/>
      <w:r w:rsidRPr="00842011">
        <w:rPr>
          <w:sz w:val="26"/>
          <w:szCs w:val="26"/>
        </w:rPr>
        <w:t xml:space="preserve"> - планируемый вклад налогового расхода в достижение целей </w:t>
      </w:r>
      <w:r w:rsidR="006902F4">
        <w:rPr>
          <w:sz w:val="26"/>
          <w:szCs w:val="26"/>
        </w:rPr>
        <w:t>муниципальных</w:t>
      </w:r>
      <w:r w:rsidRPr="00842011">
        <w:rPr>
          <w:sz w:val="26"/>
          <w:szCs w:val="26"/>
        </w:rPr>
        <w:t xml:space="preserve"> программ </w:t>
      </w:r>
      <w:r w:rsidR="006902F4" w:rsidRPr="004D1D6E">
        <w:rPr>
          <w:sz w:val="26"/>
          <w:szCs w:val="26"/>
        </w:rPr>
        <w:t>Спасского сельского поселения</w:t>
      </w:r>
      <w:r w:rsidR="006902F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и (или) целей социально-экономической политики </w:t>
      </w:r>
      <w:r w:rsidR="006902F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, не относящихся к государственным программам Приморского края;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t>ВкладНР</w:t>
      </w:r>
      <w:r w:rsidRPr="00842011">
        <w:rPr>
          <w:sz w:val="26"/>
          <w:szCs w:val="26"/>
          <w:vertAlign w:val="subscript"/>
        </w:rPr>
        <w:t>факт</w:t>
      </w:r>
      <w:proofErr w:type="spellEnd"/>
      <w:r w:rsidRPr="00842011">
        <w:rPr>
          <w:sz w:val="26"/>
          <w:szCs w:val="26"/>
        </w:rPr>
        <w:t xml:space="preserve"> - фактический вклад налогового расхода в достижение целей </w:t>
      </w:r>
      <w:r w:rsidR="006902F4">
        <w:rPr>
          <w:sz w:val="26"/>
          <w:szCs w:val="26"/>
        </w:rPr>
        <w:t>муниципальных</w:t>
      </w:r>
      <w:r w:rsidR="006902F4" w:rsidRPr="00842011">
        <w:rPr>
          <w:sz w:val="26"/>
          <w:szCs w:val="26"/>
        </w:rPr>
        <w:t xml:space="preserve"> программ </w:t>
      </w:r>
      <w:r w:rsidR="006902F4" w:rsidRPr="004D1D6E">
        <w:rPr>
          <w:sz w:val="26"/>
          <w:szCs w:val="26"/>
        </w:rPr>
        <w:t>Спасского сельского поселения</w:t>
      </w:r>
      <w:r w:rsidR="006902F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и (или) целей социально-экономической политики </w:t>
      </w:r>
      <w:r w:rsidR="006902F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не относящихся к </w:t>
      </w:r>
      <w:r w:rsidR="006902F4">
        <w:rPr>
          <w:sz w:val="26"/>
          <w:szCs w:val="26"/>
        </w:rPr>
        <w:t>муниципальным</w:t>
      </w:r>
      <w:r w:rsidRPr="00842011">
        <w:rPr>
          <w:sz w:val="26"/>
          <w:szCs w:val="26"/>
        </w:rPr>
        <w:t xml:space="preserve"> программам Приморского края.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При значении коэффициента эффективности вклада налогового расхода не ниже 80 процентов налоговый расход расценивается как эффективный.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9. Оценка результативности налоговых расходов включает оценку бюджетной эффективности налоговых расходов </w:t>
      </w:r>
      <w:r w:rsidR="006902F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10. </w:t>
      </w:r>
      <w:proofErr w:type="gramStart"/>
      <w:r w:rsidRPr="00842011">
        <w:rPr>
          <w:sz w:val="26"/>
          <w:szCs w:val="26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6902F4">
        <w:rPr>
          <w:sz w:val="26"/>
          <w:szCs w:val="26"/>
        </w:rPr>
        <w:t>муниципальной</w:t>
      </w:r>
      <w:r w:rsidRPr="00842011">
        <w:rPr>
          <w:sz w:val="26"/>
          <w:szCs w:val="26"/>
        </w:rPr>
        <w:t xml:space="preserve"> программы и (или) целей социально-экономической политики, не относящихся к </w:t>
      </w:r>
      <w:r w:rsidR="006902F4">
        <w:rPr>
          <w:sz w:val="26"/>
          <w:szCs w:val="26"/>
        </w:rPr>
        <w:t>муниципальным</w:t>
      </w:r>
      <w:r w:rsidRPr="00842011">
        <w:rPr>
          <w:sz w:val="26"/>
          <w:szCs w:val="26"/>
        </w:rPr>
        <w:t xml:space="preserve"> программам, а также оценка совокупного бюджетного эффекта (самоокупаемости) стимулирующих налоговых расходов. </w:t>
      </w:r>
      <w:proofErr w:type="gramEnd"/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842011">
        <w:rPr>
          <w:rFonts w:ascii="Times New Roman" w:hAnsi="Times New Roman" w:cs="Times New Roman"/>
          <w:sz w:val="26"/>
          <w:szCs w:val="26"/>
        </w:rPr>
        <w:t xml:space="preserve">Сравнительный анализ включает в себя сравнение объемов расходов бюджета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в случае применения альтернативных механизмов достижения целей </w:t>
      </w:r>
      <w:r w:rsidR="006902F4">
        <w:rPr>
          <w:rFonts w:ascii="Times New Roman" w:hAnsi="Times New Roman" w:cs="Times New Roman"/>
          <w:sz w:val="26"/>
          <w:szCs w:val="26"/>
        </w:rPr>
        <w:t>муниципальной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программы Приморского края и (или) целей социально-экономической политики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не относящихся к </w:t>
      </w:r>
      <w:r w:rsidR="006902F4">
        <w:rPr>
          <w:rFonts w:ascii="Times New Roman" w:hAnsi="Times New Roman" w:cs="Times New Roman"/>
          <w:sz w:val="26"/>
          <w:szCs w:val="26"/>
        </w:rPr>
        <w:t>муниципальным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и объемов предоставленных льгот посредством определения куратором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прироста значения показателя (индикатора) достижения целей </w:t>
      </w:r>
      <w:r w:rsidR="006902F4">
        <w:rPr>
          <w:rFonts w:ascii="Times New Roman" w:hAnsi="Times New Roman" w:cs="Times New Roman"/>
          <w:sz w:val="26"/>
          <w:szCs w:val="26"/>
        </w:rPr>
        <w:t>муниципальной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</w:t>
      </w:r>
      <w:proofErr w:type="gramEnd"/>
      <w:r w:rsidR="006902F4" w:rsidRPr="004D1D6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и (или) целей </w:t>
      </w:r>
      <w:proofErr w:type="gramStart"/>
      <w:r w:rsidRPr="00842011"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 w:rsidRPr="00842011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не относящихся к </w:t>
      </w:r>
      <w:r w:rsidR="006902F4">
        <w:rPr>
          <w:rFonts w:ascii="Times New Roman" w:hAnsi="Times New Roman" w:cs="Times New Roman"/>
          <w:sz w:val="26"/>
          <w:szCs w:val="26"/>
        </w:rPr>
        <w:t>муниципальным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программам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на 1 рубль налоговых расходов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и на 1 рубль расходов бюджета </w:t>
      </w:r>
      <w:r w:rsidR="006902F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6902F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>для достижения того же значения показателя (индикатора) в случае применения альтернативных механизмов.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В качестве альтернативных механизмов могут учитываться в том числе: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субсидии или иные формы непосредственной финансовой поддержки соответствующих </w:t>
      </w:r>
      <w:r w:rsidRPr="00842011">
        <w:rPr>
          <w:sz w:val="26"/>
          <w:szCs w:val="26"/>
        </w:rPr>
        <w:lastRenderedPageBreak/>
        <w:t xml:space="preserve">плательщиков, имеющих право на льготы, за счет средств бюджета </w:t>
      </w:r>
      <w:r w:rsidR="006902F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предоставление </w:t>
      </w:r>
      <w:r w:rsidR="00882CE4">
        <w:rPr>
          <w:sz w:val="26"/>
          <w:szCs w:val="26"/>
        </w:rPr>
        <w:t>муниципальных</w:t>
      </w:r>
      <w:r w:rsidRPr="00842011">
        <w:rPr>
          <w:sz w:val="26"/>
          <w:szCs w:val="26"/>
        </w:rPr>
        <w:t xml:space="preserve"> гарантий по обязательствам плательщиков, имеющим право на льготы;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12. В целях оценки бюджетной эффективности стимулирующих налоговых расходов </w:t>
      </w:r>
      <w:r w:rsidR="00882CE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882CE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одновременно со сравнительным анализом куратором налоговых расходов </w:t>
      </w:r>
      <w:r w:rsidR="00882CE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882CE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определяется оценка совокупного бюджетного эффекта (самоокупаемости) указанных налоговых расходов в соответствии с </w:t>
      </w:r>
      <w:hyperlink w:anchor="P85" w:history="1">
        <w:r w:rsidRPr="00842011">
          <w:rPr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842011">
        <w:rPr>
          <w:rFonts w:ascii="Times New Roman" w:hAnsi="Times New Roman" w:cs="Times New Roman"/>
          <w:sz w:val="26"/>
          <w:szCs w:val="26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 w:rsidR="00882CE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882CE4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является одним из критериев результативности налоговых расходов </w:t>
      </w:r>
      <w:r w:rsidR="00882CE4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.</w:t>
      </w:r>
    </w:p>
    <w:p w:rsidR="0043141D" w:rsidRPr="00842011" w:rsidRDefault="0043141D" w:rsidP="0043141D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6"/>
          <w:szCs w:val="26"/>
        </w:rPr>
      </w:pPr>
      <w:r w:rsidRPr="00842011">
        <w:rPr>
          <w:sz w:val="26"/>
          <w:szCs w:val="26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расходы по нескольким видам налога, оценка совокупного бюджетного эффекта (самоокупаемости) налоговых расходов определяется в целом по указанной категории налогоплательщиков</w:t>
      </w:r>
      <w:r w:rsidR="00882CE4">
        <w:rPr>
          <w:sz w:val="26"/>
          <w:szCs w:val="26"/>
        </w:rPr>
        <w:t>.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 на момент проведения оценки эффективности,</w:t>
      </w:r>
      <w:r w:rsidRPr="00842011" w:rsidDel="009159B9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>по следующей формуле:</w:t>
      </w:r>
    </w:p>
    <w:p w:rsidR="0043141D" w:rsidRPr="00842011" w:rsidRDefault="0043141D" w:rsidP="0043141D">
      <w:pPr>
        <w:widowControl w:val="0"/>
        <w:spacing w:line="360" w:lineRule="auto"/>
        <w:ind w:firstLine="709"/>
        <w:rPr>
          <w:sz w:val="26"/>
          <w:szCs w:val="26"/>
        </w:rPr>
      </w:pPr>
    </w:p>
    <w:p w:rsidR="0043141D" w:rsidRPr="00842011" w:rsidRDefault="0043141D" w:rsidP="0043141D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argPr>
              <m:argSz m:val="-2"/>
            </m:argPr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Cambria Math"/>
                <w:sz w:val="26"/>
                <w:szCs w:val="26"/>
              </w:rPr>
              <m:t>=1</m:t>
            </m:r>
          </m:sub>
          <m:sup>
            <m:argPr>
              <m:argSz m:val="-2"/>
            </m:argP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argPr>
                  <m:argSz m:val="-2"/>
                </m:argPr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6"/>
                    <w:szCs w:val="26"/>
                  </w:rPr>
                  <m:t>=1</m:t>
                </m:r>
              </m:sub>
              <m:sup>
                <m:argPr>
                  <m:argSz m:val="-2"/>
                </m:argP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</m:sSub>
              </m:sup>
              <m:e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0i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(1+r)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  <w:lang w:val="en-US"/>
                          </w:rPr>
                          <m:t>i</m:t>
                        </m:r>
                      </m:sup>
                    </m:sSup>
                  </m:den>
                </m:f>
              </m:e>
            </m:nary>
          </m:e>
        </m:nary>
      </m:oMath>
      <w:r w:rsidR="001C5ADE" w:rsidRPr="00842011">
        <w:rPr>
          <w:sz w:val="26"/>
          <w:szCs w:val="26"/>
        </w:rPr>
        <w:fldChar w:fldCharType="begin"/>
      </w:r>
      <w:r w:rsidRPr="00842011">
        <w:rPr>
          <w:sz w:val="26"/>
          <w:szCs w:val="26"/>
        </w:rPr>
        <w:instrText xml:space="preserve"> QUOTE </w:instrTex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-(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p>
                </m:sSup>
              </m:den>
            </m:f>
          </m:e>
        </m:nary>
      </m:oMath>
      <w:r w:rsidRPr="00842011">
        <w:rPr>
          <w:sz w:val="26"/>
          <w:szCs w:val="26"/>
        </w:rPr>
        <w:instrText xml:space="preserve"> </w:instrText>
      </w:r>
      <w:r w:rsidR="001C5ADE" w:rsidRPr="00842011">
        <w:rPr>
          <w:sz w:val="26"/>
          <w:szCs w:val="26"/>
        </w:rPr>
        <w:fldChar w:fldCharType="end"/>
      </w:r>
      <w:r w:rsidRPr="00842011">
        <w:rPr>
          <w:sz w:val="26"/>
          <w:szCs w:val="26"/>
        </w:rPr>
        <w:t>, где: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  <w:lang w:val="en-US"/>
        </w:rPr>
        <w:t>E</w:t>
      </w:r>
      <w:r w:rsidRPr="00842011">
        <w:rPr>
          <w:sz w:val="26"/>
          <w:szCs w:val="26"/>
        </w:rPr>
        <w:t xml:space="preserve"> - </w:t>
      </w:r>
      <w:proofErr w:type="gramStart"/>
      <w:r w:rsidRPr="00842011">
        <w:rPr>
          <w:sz w:val="26"/>
          <w:szCs w:val="26"/>
        </w:rPr>
        <w:t>оценка</w:t>
      </w:r>
      <w:proofErr w:type="gramEnd"/>
      <w:r w:rsidRPr="00842011">
        <w:rPr>
          <w:sz w:val="26"/>
          <w:szCs w:val="26"/>
        </w:rPr>
        <w:t xml:space="preserve"> совокупного бюджетного эффекта (самоокупаемости) стимулирующих налоговых расходов;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∑ - знак суммирования;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  <w:lang w:val="en-US"/>
        </w:rPr>
        <w:t>i</w:t>
      </w:r>
      <w:proofErr w:type="spellEnd"/>
      <w:r w:rsidRPr="00842011">
        <w:rPr>
          <w:sz w:val="26"/>
          <w:szCs w:val="26"/>
        </w:rPr>
        <w:t xml:space="preserve"> - </w:t>
      </w:r>
      <w:proofErr w:type="gramStart"/>
      <w:r w:rsidRPr="00842011">
        <w:rPr>
          <w:sz w:val="26"/>
          <w:szCs w:val="26"/>
        </w:rPr>
        <w:t>порядковый</w:t>
      </w:r>
      <w:proofErr w:type="gramEnd"/>
      <w:r w:rsidRPr="00842011">
        <w:rPr>
          <w:sz w:val="26"/>
          <w:szCs w:val="26"/>
        </w:rPr>
        <w:t xml:space="preserve"> номер года, имеющий значение от 1 до 5;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t>m</w:t>
      </w:r>
      <w:r w:rsidRPr="00842011">
        <w:rPr>
          <w:sz w:val="26"/>
          <w:szCs w:val="26"/>
          <w:vertAlign w:val="subscript"/>
        </w:rPr>
        <w:t>i</w:t>
      </w:r>
      <w:proofErr w:type="spellEnd"/>
      <w:r w:rsidRPr="00842011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lastRenderedPageBreak/>
        <w:t>j</w:t>
      </w:r>
      <w:proofErr w:type="spellEnd"/>
      <w:r w:rsidRPr="00842011">
        <w:rPr>
          <w:sz w:val="26"/>
          <w:szCs w:val="26"/>
        </w:rPr>
        <w:t xml:space="preserve"> - порядковый номер плательщика, имеющий значение от 1 до </w:t>
      </w:r>
      <w:proofErr w:type="spellStart"/>
      <w:r w:rsidRPr="00842011">
        <w:rPr>
          <w:sz w:val="26"/>
          <w:szCs w:val="26"/>
        </w:rPr>
        <w:t>m</w:t>
      </w:r>
      <w:proofErr w:type="spellEnd"/>
      <w:r w:rsidRPr="00842011">
        <w:rPr>
          <w:sz w:val="26"/>
          <w:szCs w:val="26"/>
        </w:rPr>
        <w:t>;</w:t>
      </w:r>
    </w:p>
    <w:p w:rsidR="0043141D" w:rsidRPr="00842011" w:rsidRDefault="001C5ADE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="0043141D" w:rsidRPr="00842011">
        <w:rPr>
          <w:sz w:val="26"/>
          <w:szCs w:val="26"/>
          <w:lang w:val="en-US"/>
        </w:rPr>
        <w:t> </w:t>
      </w:r>
      <w:r w:rsidR="0043141D" w:rsidRPr="00842011">
        <w:rPr>
          <w:sz w:val="26"/>
          <w:szCs w:val="26"/>
        </w:rPr>
        <w:t>–</w:t>
      </w:r>
      <w:r w:rsidR="0043141D" w:rsidRPr="00842011">
        <w:rPr>
          <w:sz w:val="26"/>
          <w:szCs w:val="26"/>
          <w:lang w:val="en-US"/>
        </w:rPr>
        <w:t> </w:t>
      </w:r>
      <w:r w:rsidR="0043141D" w:rsidRPr="00842011">
        <w:rPr>
          <w:sz w:val="26"/>
          <w:szCs w:val="26"/>
        </w:rPr>
        <w:t xml:space="preserve">объем налогов, задекларированных для уплаты в бюджет </w:t>
      </w:r>
      <w:r w:rsidR="00882CE4" w:rsidRPr="004D1D6E">
        <w:rPr>
          <w:sz w:val="26"/>
          <w:szCs w:val="26"/>
        </w:rPr>
        <w:t>Спасского сельского поселения</w:t>
      </w:r>
      <w:r w:rsidR="00882CE4" w:rsidRPr="00842011">
        <w:rPr>
          <w:sz w:val="26"/>
          <w:szCs w:val="26"/>
        </w:rPr>
        <w:t xml:space="preserve"> </w:t>
      </w:r>
      <w:r w:rsidR="0043141D" w:rsidRPr="00842011">
        <w:rPr>
          <w:sz w:val="26"/>
          <w:szCs w:val="26"/>
        </w:rPr>
        <w:t xml:space="preserve">от </w:t>
      </w:r>
      <w:r w:rsidR="0043141D" w:rsidRPr="00842011">
        <w:rPr>
          <w:sz w:val="26"/>
          <w:szCs w:val="26"/>
          <w:lang w:val="en-US"/>
        </w:rPr>
        <w:t>j</w:t>
      </w:r>
      <w:r w:rsidR="0043141D" w:rsidRPr="00842011">
        <w:rPr>
          <w:sz w:val="26"/>
          <w:szCs w:val="26"/>
        </w:rPr>
        <w:t xml:space="preserve">-м налогоплательщиком в </w:t>
      </w:r>
      <w:proofErr w:type="spellStart"/>
      <w:r w:rsidR="0043141D" w:rsidRPr="00842011">
        <w:rPr>
          <w:sz w:val="26"/>
          <w:szCs w:val="26"/>
          <w:lang w:val="en-US"/>
        </w:rPr>
        <w:t>i</w:t>
      </w:r>
      <w:proofErr w:type="spellEnd"/>
      <w:r w:rsidR="0043141D" w:rsidRPr="00842011">
        <w:rPr>
          <w:sz w:val="26"/>
          <w:szCs w:val="26"/>
        </w:rPr>
        <w:t>-</w:t>
      </w:r>
      <w:proofErr w:type="spellStart"/>
      <w:r w:rsidR="0043141D" w:rsidRPr="00842011">
        <w:rPr>
          <w:sz w:val="26"/>
          <w:szCs w:val="26"/>
        </w:rPr>
        <w:t>ом</w:t>
      </w:r>
      <w:proofErr w:type="spellEnd"/>
      <w:r w:rsidR="0043141D" w:rsidRPr="00842011">
        <w:rPr>
          <w:sz w:val="26"/>
          <w:szCs w:val="26"/>
        </w:rPr>
        <w:t xml:space="preserve"> году.</w:t>
      </w:r>
    </w:p>
    <w:p w:rsidR="0043141D" w:rsidRPr="00842011" w:rsidRDefault="0043141D" w:rsidP="0043141D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При определении объема налогов, задекларированных для уплаты в бюджет </w:t>
      </w:r>
      <w:r w:rsidR="00882CE4" w:rsidRPr="004D1D6E">
        <w:rPr>
          <w:sz w:val="26"/>
          <w:szCs w:val="26"/>
        </w:rPr>
        <w:t>Спасского сельского поселения</w:t>
      </w:r>
      <w:r w:rsidR="00882CE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специальным налоговым режимам (за исключением системы налогообложения при выполнении соглашений о разделе продукции) и земельному налогу. </w:t>
      </w:r>
    </w:p>
    <w:p w:rsidR="0043141D" w:rsidRPr="00842011" w:rsidRDefault="0043141D" w:rsidP="0043141D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</w:t>
      </w:r>
      <w:proofErr w:type="gramStart"/>
      <w:r w:rsidRPr="00842011">
        <w:rPr>
          <w:sz w:val="26"/>
          <w:szCs w:val="26"/>
        </w:rPr>
        <w:t xml:space="preserve">объемы налогов, подлежащие уплате в бюджет </w:t>
      </w:r>
      <w:r w:rsidR="00882CE4" w:rsidRPr="004D1D6E">
        <w:rPr>
          <w:sz w:val="26"/>
          <w:szCs w:val="26"/>
        </w:rPr>
        <w:t>Спасского сельского поселения</w:t>
      </w:r>
      <w:r w:rsidR="00882CE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>оцениваются</w:t>
      </w:r>
      <w:proofErr w:type="gramEnd"/>
      <w:r w:rsidRPr="00842011">
        <w:rPr>
          <w:sz w:val="26"/>
          <w:szCs w:val="26"/>
        </w:rPr>
        <w:t xml:space="preserve"> (прогнозируются) по данным </w:t>
      </w:r>
      <w:r w:rsidR="00882CE4">
        <w:rPr>
          <w:sz w:val="26"/>
          <w:szCs w:val="26"/>
        </w:rPr>
        <w:t xml:space="preserve">администрации </w:t>
      </w:r>
      <w:r w:rsidR="00882CE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;</w:t>
      </w:r>
    </w:p>
    <w:p w:rsidR="0043141D" w:rsidRPr="00842011" w:rsidRDefault="001C5ADE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</m:oMath>
      <w:r w:rsidR="0043141D" w:rsidRPr="00842011">
        <w:rPr>
          <w:sz w:val="26"/>
          <w:szCs w:val="26"/>
        </w:rPr>
        <w:t xml:space="preserve"> – базовый объем налогов, задекларированных для уплаты в бюджет </w:t>
      </w:r>
      <w:r w:rsidR="00882CE4" w:rsidRPr="004D1D6E">
        <w:rPr>
          <w:sz w:val="26"/>
          <w:szCs w:val="26"/>
        </w:rPr>
        <w:t>Спасского сельского поселения</w:t>
      </w:r>
      <w:r w:rsidR="00882CE4" w:rsidRPr="00842011">
        <w:rPr>
          <w:sz w:val="26"/>
          <w:szCs w:val="26"/>
        </w:rPr>
        <w:t xml:space="preserve"> </w:t>
      </w:r>
      <w:r w:rsidR="0043141D" w:rsidRPr="00842011">
        <w:rPr>
          <w:sz w:val="26"/>
          <w:szCs w:val="26"/>
          <w:lang w:val="en-US"/>
        </w:rPr>
        <w:t>j</w:t>
      </w:r>
      <w:r w:rsidR="0043141D" w:rsidRPr="00842011">
        <w:rPr>
          <w:sz w:val="26"/>
          <w:szCs w:val="26"/>
        </w:rPr>
        <w:t>-м плательщиком базовом году:</w:t>
      </w:r>
    </w:p>
    <w:p w:rsidR="0043141D" w:rsidRPr="00842011" w:rsidRDefault="001C5ADE" w:rsidP="0043141D">
      <w:pPr>
        <w:widowControl w:val="0"/>
        <w:spacing w:line="360" w:lineRule="auto"/>
        <w:ind w:firstLine="709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0i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43141D" w:rsidRPr="00842011">
        <w:rPr>
          <w:sz w:val="26"/>
          <w:szCs w:val="26"/>
        </w:rPr>
        <w:t>, где</w:t>
      </w:r>
    </w:p>
    <w:p w:rsidR="0043141D" w:rsidRPr="00842011" w:rsidRDefault="001C5ADE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</m:oMath>
      <w:r w:rsidR="0043141D" w:rsidRPr="00842011">
        <w:rPr>
          <w:sz w:val="26"/>
          <w:szCs w:val="26"/>
        </w:rPr>
        <w:t xml:space="preserve"> –объем налогов, задекларированных для уплаты в </w:t>
      </w:r>
      <w:proofErr w:type="spellStart"/>
      <w:r w:rsidR="00882CE4" w:rsidRPr="00842011">
        <w:rPr>
          <w:sz w:val="26"/>
          <w:szCs w:val="26"/>
        </w:rPr>
        <w:t>в</w:t>
      </w:r>
      <w:proofErr w:type="spellEnd"/>
      <w:r w:rsidR="00882CE4" w:rsidRPr="00842011">
        <w:rPr>
          <w:sz w:val="26"/>
          <w:szCs w:val="26"/>
        </w:rPr>
        <w:t xml:space="preserve"> бюджет </w:t>
      </w:r>
      <w:r w:rsidR="00882CE4" w:rsidRPr="004D1D6E">
        <w:rPr>
          <w:sz w:val="26"/>
          <w:szCs w:val="26"/>
        </w:rPr>
        <w:t>Спасского сельского поселения</w:t>
      </w:r>
      <w:r w:rsidR="0043141D" w:rsidRPr="00842011">
        <w:rPr>
          <w:sz w:val="26"/>
          <w:szCs w:val="26"/>
        </w:rPr>
        <w:t xml:space="preserve"> </w:t>
      </w:r>
      <w:r w:rsidR="0043141D" w:rsidRPr="00842011">
        <w:rPr>
          <w:sz w:val="26"/>
          <w:szCs w:val="26"/>
          <w:lang w:val="en-US"/>
        </w:rPr>
        <w:t>j</w:t>
      </w:r>
      <w:r w:rsidR="0043141D" w:rsidRPr="00842011">
        <w:rPr>
          <w:sz w:val="26"/>
          <w:szCs w:val="26"/>
        </w:rPr>
        <w:t>-м плательщиком базовом году;</w:t>
      </w:r>
    </w:p>
    <w:p w:rsidR="0043141D" w:rsidRPr="00842011" w:rsidRDefault="001C5ADE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0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</m:oMath>
      <w:r w:rsidR="0043141D" w:rsidRPr="00842011">
        <w:rPr>
          <w:sz w:val="26"/>
          <w:szCs w:val="26"/>
          <w:vertAlign w:val="subscript"/>
        </w:rPr>
        <w:t xml:space="preserve"> </w:t>
      </w:r>
      <w:r w:rsidR="0043141D" w:rsidRPr="00842011">
        <w:rPr>
          <w:sz w:val="26"/>
          <w:szCs w:val="26"/>
        </w:rPr>
        <w:t xml:space="preserve">– объем льгот, предоставленных </w:t>
      </w:r>
      <w:r w:rsidR="0043141D" w:rsidRPr="00842011">
        <w:rPr>
          <w:sz w:val="26"/>
          <w:szCs w:val="26"/>
          <w:lang w:val="en-US"/>
        </w:rPr>
        <w:t>j</w:t>
      </w:r>
      <w:r w:rsidR="0043141D" w:rsidRPr="00842011">
        <w:rPr>
          <w:sz w:val="26"/>
          <w:szCs w:val="26"/>
        </w:rPr>
        <w:t>-</w:t>
      </w:r>
      <w:proofErr w:type="spellStart"/>
      <w:r w:rsidR="0043141D" w:rsidRPr="00842011">
        <w:rPr>
          <w:sz w:val="26"/>
          <w:szCs w:val="26"/>
        </w:rPr>
        <w:t>му</w:t>
      </w:r>
      <w:proofErr w:type="spellEnd"/>
      <w:r w:rsidR="0043141D" w:rsidRPr="00842011">
        <w:rPr>
          <w:sz w:val="26"/>
          <w:szCs w:val="26"/>
        </w:rPr>
        <w:t xml:space="preserve"> плательщику в базовом году.</w:t>
      </w:r>
    </w:p>
    <w:p w:rsidR="0043141D" w:rsidRPr="00842011" w:rsidRDefault="0043141D" w:rsidP="0043141D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лет;</w:t>
      </w:r>
    </w:p>
    <w:p w:rsidR="0043141D" w:rsidRPr="00842011" w:rsidRDefault="001C5ADE" w:rsidP="0043141D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</m:oMath>
      <w:r w:rsidR="0043141D" w:rsidRPr="00842011">
        <w:rPr>
          <w:sz w:val="26"/>
          <w:szCs w:val="26"/>
        </w:rPr>
        <w:t xml:space="preserve"> – номинальный темп прироста налоговых доходов субъектов Российской Федерации в </w:t>
      </w:r>
      <w:proofErr w:type="spellStart"/>
      <w:r w:rsidR="0043141D" w:rsidRPr="00842011">
        <w:rPr>
          <w:sz w:val="26"/>
          <w:szCs w:val="26"/>
          <w:lang w:val="en-US"/>
        </w:rPr>
        <w:t>i</w:t>
      </w:r>
      <w:proofErr w:type="spellEnd"/>
      <w:r w:rsidR="0043141D" w:rsidRPr="00842011">
        <w:rPr>
          <w:sz w:val="26"/>
          <w:szCs w:val="26"/>
        </w:rPr>
        <w:t>-</w:t>
      </w:r>
      <w:proofErr w:type="spellStart"/>
      <w:r w:rsidR="0043141D" w:rsidRPr="00842011">
        <w:rPr>
          <w:sz w:val="26"/>
          <w:szCs w:val="26"/>
        </w:rPr>
        <w:t>ом</w:t>
      </w:r>
      <w:proofErr w:type="spellEnd"/>
      <w:r w:rsidR="0043141D" w:rsidRPr="00842011">
        <w:rPr>
          <w:sz w:val="26"/>
          <w:szCs w:val="26"/>
        </w:rPr>
        <w:t xml:space="preserve"> году по отношению к показателям базового года</w:t>
      </w:r>
      <w:proofErr w:type="gramStart"/>
      <w:r w:rsidR="0043141D" w:rsidRPr="00842011">
        <w:rPr>
          <w:sz w:val="26"/>
          <w:szCs w:val="26"/>
        </w:rPr>
        <w:t xml:space="preserve"> ,</w:t>
      </w:r>
      <w:proofErr w:type="gramEnd"/>
      <w:r w:rsidR="0043141D" w:rsidRPr="00842011">
        <w:rPr>
          <w:sz w:val="26"/>
          <w:szCs w:val="26"/>
        </w:rPr>
        <w:t xml:space="preserve"> рассчитываемый Министерством финансов Российской Федерации в соответствии с </w:t>
      </w:r>
      <w:hyperlink r:id="rId6" w:history="1">
        <w:r w:rsidR="0043141D" w:rsidRPr="00842011">
          <w:rPr>
            <w:sz w:val="26"/>
            <w:szCs w:val="26"/>
          </w:rPr>
          <w:t>постановлением</w:t>
        </w:r>
      </w:hyperlink>
      <w:r w:rsidR="0043141D" w:rsidRPr="00842011">
        <w:rPr>
          <w:sz w:val="26"/>
          <w:szCs w:val="26"/>
        </w:rPr>
        <w:t xml:space="preserve"> Правительства Российской Федерации от 22 июня 2019 г. N 796 «Об общих требованиях к оценке налоговых расходов субъектов Российской Федерации и муниципальных образований»;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 </m:t>
        </m:r>
      </m:oMath>
      <w:r w:rsidRPr="00842011">
        <w:rPr>
          <w:sz w:val="26"/>
          <w:szCs w:val="26"/>
        </w:rPr>
        <w:t xml:space="preserve">– расчетная стоимость среднесрочных рыночных заимствований </w:t>
      </w:r>
      <w:r w:rsidR="0078167C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>: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инф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+p+c </m:t>
        </m:r>
      </m:oMath>
      <w:r w:rsidRPr="00842011">
        <w:rPr>
          <w:sz w:val="26"/>
          <w:szCs w:val="26"/>
        </w:rPr>
        <w:t>, где:</w:t>
      </w:r>
    </w:p>
    <w:p w:rsidR="0043141D" w:rsidRPr="00842011" w:rsidRDefault="001C5ADE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инф</m:t>
            </m:r>
          </m:sub>
        </m:sSub>
      </m:oMath>
      <w:r w:rsidR="0043141D" w:rsidRPr="00842011">
        <w:rPr>
          <w:sz w:val="26"/>
          <w:szCs w:val="26"/>
          <w:lang w:val="en-US"/>
        </w:rPr>
        <w:t> </w:t>
      </w:r>
      <w:r w:rsidR="0043141D" w:rsidRPr="00842011">
        <w:rPr>
          <w:sz w:val="26"/>
          <w:szCs w:val="26"/>
        </w:rPr>
        <w:t>–</w:t>
      </w:r>
      <w:r w:rsidR="0043141D" w:rsidRPr="00842011">
        <w:rPr>
          <w:sz w:val="26"/>
          <w:szCs w:val="26"/>
          <w:lang w:val="en-US"/>
        </w:rPr>
        <w:t> </w:t>
      </w:r>
      <w:r w:rsidR="0043141D" w:rsidRPr="00842011">
        <w:rPr>
          <w:sz w:val="26"/>
          <w:szCs w:val="26"/>
        </w:rPr>
        <w:t>целевой уровень инфляции, определяемый на уровне 4 процента;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p</m:t>
        </m:r>
      </m:oMath>
      <w:r w:rsidRPr="00842011">
        <w:rPr>
          <w:sz w:val="26"/>
          <w:szCs w:val="26"/>
          <w:lang w:val="en-US"/>
        </w:rPr>
        <w:t> </w:t>
      </w:r>
      <w:r w:rsidRPr="00842011">
        <w:rPr>
          <w:sz w:val="26"/>
          <w:szCs w:val="26"/>
        </w:rPr>
        <w:t>–</w:t>
      </w:r>
      <w:r w:rsidRPr="00842011">
        <w:rPr>
          <w:sz w:val="26"/>
          <w:szCs w:val="26"/>
          <w:lang w:val="en-US"/>
        </w:rPr>
        <w:t> </w:t>
      </w:r>
      <w:r w:rsidRPr="00842011">
        <w:rPr>
          <w:sz w:val="26"/>
          <w:szCs w:val="26"/>
        </w:rPr>
        <w:t>реальная процентная ставка, определяемая на уровне 2,5 процента;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w:lastRenderedPageBreak/>
          <m:t>с</m:t>
        </m:r>
      </m:oMath>
      <w:r w:rsidRPr="00842011">
        <w:rPr>
          <w:sz w:val="26"/>
          <w:szCs w:val="26"/>
          <w:lang w:val="en-US"/>
        </w:rPr>
        <w:t> </w:t>
      </w:r>
      <w:r w:rsidRPr="00842011">
        <w:rPr>
          <w:sz w:val="26"/>
          <w:szCs w:val="26"/>
        </w:rPr>
        <w:t>–</w:t>
      </w:r>
      <w:r w:rsidRPr="00842011">
        <w:rPr>
          <w:sz w:val="26"/>
          <w:szCs w:val="26"/>
          <w:lang w:val="en-US"/>
        </w:rPr>
        <w:t> </w:t>
      </w:r>
      <w:r w:rsidRPr="00842011">
        <w:rPr>
          <w:sz w:val="26"/>
          <w:szCs w:val="26"/>
        </w:rPr>
        <w:t>кредитная премия за риск.</w:t>
      </w:r>
    </w:p>
    <w:p w:rsidR="0043141D" w:rsidRPr="00842011" w:rsidRDefault="0043141D" w:rsidP="0043141D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Кредитная премия за риск определяется в зависимости от отношения </w:t>
      </w:r>
      <w:r w:rsidR="0078167C">
        <w:rPr>
          <w:sz w:val="26"/>
          <w:szCs w:val="26"/>
        </w:rPr>
        <w:t>муниципального</w:t>
      </w:r>
      <w:r w:rsidRPr="00842011">
        <w:rPr>
          <w:sz w:val="26"/>
          <w:szCs w:val="26"/>
        </w:rPr>
        <w:t xml:space="preserve"> долга </w:t>
      </w:r>
      <w:r w:rsidR="0078167C" w:rsidRPr="00842011">
        <w:rPr>
          <w:sz w:val="26"/>
          <w:szCs w:val="26"/>
        </w:rPr>
        <w:t xml:space="preserve"> </w:t>
      </w:r>
      <w:r w:rsidR="0078167C" w:rsidRPr="004D1D6E">
        <w:rPr>
          <w:sz w:val="26"/>
          <w:szCs w:val="26"/>
        </w:rPr>
        <w:t>Спасского сельского поселения</w:t>
      </w:r>
      <w:r w:rsidR="0078167C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>по состоянию на 1 января текущего финансового года к налоговым и неналоговым доходам отчетного периода: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1) если указанное отношение составляет менее 50 процентов, кредитная премия за риск принимается </w:t>
      </w:r>
      <w:proofErr w:type="gramStart"/>
      <w:r w:rsidRPr="00842011">
        <w:rPr>
          <w:sz w:val="26"/>
          <w:szCs w:val="26"/>
        </w:rPr>
        <w:t>равной</w:t>
      </w:r>
      <w:proofErr w:type="gramEnd"/>
      <w:r w:rsidRPr="00842011">
        <w:rPr>
          <w:sz w:val="26"/>
          <w:szCs w:val="26"/>
        </w:rPr>
        <w:t xml:space="preserve"> 1 проценту;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42011">
        <w:rPr>
          <w:sz w:val="26"/>
          <w:szCs w:val="26"/>
        </w:rPr>
        <w:t>равной</w:t>
      </w:r>
      <w:proofErr w:type="gramEnd"/>
      <w:r w:rsidRPr="00842011">
        <w:rPr>
          <w:sz w:val="26"/>
          <w:szCs w:val="26"/>
        </w:rPr>
        <w:t xml:space="preserve"> 2 процентам;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3) если указанное отношение составляет более 100, процентов кредитная премия за риск принимается </w:t>
      </w:r>
      <w:proofErr w:type="gramStart"/>
      <w:r w:rsidRPr="00842011">
        <w:rPr>
          <w:sz w:val="26"/>
          <w:szCs w:val="26"/>
        </w:rPr>
        <w:t>равной</w:t>
      </w:r>
      <w:proofErr w:type="gramEnd"/>
      <w:r w:rsidRPr="00842011">
        <w:rPr>
          <w:sz w:val="26"/>
          <w:szCs w:val="26"/>
        </w:rPr>
        <w:t xml:space="preserve"> 3 процентам.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Бюджетный эффект (самоокупаемость) стимулирующих налоговых расходов считается эффективным при значении показателя</w:t>
      </w:r>
      <w:proofErr w:type="gramStart"/>
      <w:r w:rsidRPr="00842011">
        <w:rPr>
          <w:sz w:val="26"/>
          <w:szCs w:val="26"/>
        </w:rPr>
        <w:t xml:space="preserve"> Е</w:t>
      </w:r>
      <w:proofErr w:type="gramEnd"/>
      <w:r w:rsidRPr="00842011">
        <w:rPr>
          <w:sz w:val="26"/>
          <w:szCs w:val="26"/>
        </w:rPr>
        <w:t xml:space="preserve"> больше 0.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14. По итогам оценки эффективности каждого налогового расхода куратор налогового расхода формирует и до 1 мая текущего финансового года представляет в уполномоченный орган информацию (по форме приложения к настоящему порядку):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о достижении целевых характеристик налогового расхода;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о вкладе налогового расхода в достижение целей </w:t>
      </w:r>
      <w:r w:rsidR="0078167C">
        <w:rPr>
          <w:sz w:val="26"/>
          <w:szCs w:val="26"/>
        </w:rPr>
        <w:t>муниципальной</w:t>
      </w:r>
      <w:r w:rsidRPr="00842011">
        <w:rPr>
          <w:sz w:val="26"/>
          <w:szCs w:val="26"/>
        </w:rPr>
        <w:t xml:space="preserve"> программы и (или) целей социально-экономической политики </w:t>
      </w:r>
      <w:r w:rsidR="0078167C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не относящихся к </w:t>
      </w:r>
      <w:r w:rsidR="0078167C">
        <w:rPr>
          <w:sz w:val="26"/>
          <w:szCs w:val="26"/>
        </w:rPr>
        <w:t>муниципальным</w:t>
      </w:r>
      <w:r w:rsidRPr="00842011">
        <w:rPr>
          <w:sz w:val="26"/>
          <w:szCs w:val="26"/>
        </w:rPr>
        <w:t xml:space="preserve"> программам; 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о наличии или об отсутствии более результативных (менее затратных для бюджета </w:t>
      </w:r>
      <w:r w:rsidR="0078167C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) альтернативных механизмов достижения целей </w:t>
      </w:r>
      <w:r w:rsidR="0078167C">
        <w:rPr>
          <w:sz w:val="26"/>
          <w:szCs w:val="26"/>
        </w:rPr>
        <w:t>муниципальной</w:t>
      </w:r>
      <w:r w:rsidRPr="00842011">
        <w:rPr>
          <w:sz w:val="26"/>
          <w:szCs w:val="26"/>
        </w:rPr>
        <w:t xml:space="preserve"> программы и (или) целей социально-экономической политики </w:t>
      </w:r>
      <w:r w:rsidR="0078167C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не относящихся к </w:t>
      </w:r>
      <w:r w:rsidR="0078167C">
        <w:rPr>
          <w:sz w:val="26"/>
          <w:szCs w:val="26"/>
        </w:rPr>
        <w:t>муниципальным</w:t>
      </w:r>
      <w:r w:rsidRPr="00842011">
        <w:rPr>
          <w:sz w:val="26"/>
          <w:szCs w:val="26"/>
        </w:rPr>
        <w:t xml:space="preserve"> программам.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Выводы должны отражать, является ли налоговый расход эффективным или неэффективным.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15.  </w:t>
      </w:r>
      <w:proofErr w:type="gramStart"/>
      <w:r w:rsidRPr="00842011">
        <w:rPr>
          <w:sz w:val="26"/>
          <w:szCs w:val="26"/>
        </w:rPr>
        <w:t>Уполномоченный</w:t>
      </w:r>
      <w:r w:rsidR="00793203">
        <w:rPr>
          <w:sz w:val="26"/>
          <w:szCs w:val="26"/>
        </w:rPr>
        <w:t xml:space="preserve"> орган до 20</w:t>
      </w:r>
      <w:r w:rsidRPr="00842011">
        <w:rPr>
          <w:sz w:val="26"/>
          <w:szCs w:val="26"/>
        </w:rPr>
        <w:t xml:space="preserve"> мая текущего финансового года формирует оценку эффективности налоговых расходов </w:t>
      </w:r>
      <w:r w:rsidR="00793203" w:rsidRPr="004D1D6E">
        <w:rPr>
          <w:sz w:val="26"/>
          <w:szCs w:val="26"/>
        </w:rPr>
        <w:t>Спасского сельского поселения</w:t>
      </w:r>
      <w:r w:rsidR="00793203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на основе данных, представленных кураторами налоговых расходов </w:t>
      </w:r>
      <w:r w:rsidR="00793203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, и направляет заключение о результатах проведенной оценки эффективности на утверждение в </w:t>
      </w:r>
      <w:r w:rsidRPr="00842011">
        <w:rPr>
          <w:bCs/>
          <w:sz w:val="26"/>
          <w:szCs w:val="26"/>
        </w:rPr>
        <w:t>бюджетную комиссию по рассмотрению бюджетных проектировок на текущий финансовый год, очередной финансовый год и плановый период</w:t>
      </w:r>
      <w:r w:rsidRPr="00842011">
        <w:rPr>
          <w:sz w:val="26"/>
          <w:szCs w:val="26"/>
        </w:rPr>
        <w:t>.</w:t>
      </w:r>
      <w:proofErr w:type="gramEnd"/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lastRenderedPageBreak/>
        <w:t>16.</w:t>
      </w:r>
      <w:r w:rsidRPr="00842011">
        <w:rPr>
          <w:bCs/>
          <w:sz w:val="26"/>
          <w:szCs w:val="26"/>
        </w:rPr>
        <w:t xml:space="preserve"> Бюджетная комиссия по рассмотрению бюджетных проектировок на текущий финансовый год, очередной финанс</w:t>
      </w:r>
      <w:r w:rsidR="00793203">
        <w:rPr>
          <w:bCs/>
          <w:sz w:val="26"/>
          <w:szCs w:val="26"/>
        </w:rPr>
        <w:t>овый год и плановый период до 01</w:t>
      </w:r>
      <w:r w:rsidRPr="00842011">
        <w:rPr>
          <w:bCs/>
          <w:sz w:val="26"/>
          <w:szCs w:val="26"/>
        </w:rPr>
        <w:t xml:space="preserve"> </w:t>
      </w:r>
      <w:r w:rsidR="00793203">
        <w:rPr>
          <w:sz w:val="26"/>
          <w:szCs w:val="26"/>
        </w:rPr>
        <w:t>июня</w:t>
      </w:r>
      <w:r w:rsidRPr="00842011">
        <w:rPr>
          <w:sz w:val="26"/>
          <w:szCs w:val="26"/>
        </w:rPr>
        <w:t xml:space="preserve"> текущего финансового года рассматривает оценку эффективности налоговых расходов </w:t>
      </w:r>
      <w:r w:rsidR="00793203" w:rsidRPr="004D1D6E">
        <w:rPr>
          <w:sz w:val="26"/>
          <w:szCs w:val="26"/>
        </w:rPr>
        <w:t>Спасского сельского поселения</w:t>
      </w:r>
      <w:r w:rsidR="00793203">
        <w:rPr>
          <w:sz w:val="26"/>
          <w:szCs w:val="26"/>
        </w:rPr>
        <w:t>.</w:t>
      </w:r>
    </w:p>
    <w:p w:rsidR="0043141D" w:rsidRPr="00842011" w:rsidRDefault="0043141D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17. </w:t>
      </w:r>
      <w:proofErr w:type="gramStart"/>
      <w:r w:rsidRPr="00842011">
        <w:rPr>
          <w:sz w:val="26"/>
          <w:szCs w:val="26"/>
        </w:rPr>
        <w:t xml:space="preserve">По результатам рассмотрения </w:t>
      </w:r>
      <w:r w:rsidRPr="00842011">
        <w:rPr>
          <w:bCs/>
          <w:sz w:val="26"/>
          <w:szCs w:val="26"/>
        </w:rPr>
        <w:t>бюджетной комиссией по рассмотрению бюджетных проектировок на текущий финансовый год, очередной финансовый год и плановый период у</w:t>
      </w:r>
      <w:r w:rsidR="00C10692">
        <w:rPr>
          <w:bCs/>
          <w:sz w:val="26"/>
          <w:szCs w:val="26"/>
        </w:rPr>
        <w:t>полномоченный орган в срок до 25</w:t>
      </w:r>
      <w:r w:rsidRPr="00842011">
        <w:rPr>
          <w:bCs/>
          <w:sz w:val="26"/>
          <w:szCs w:val="26"/>
        </w:rPr>
        <w:t xml:space="preserve"> июня текущего финансового года вносит на рассмотрение </w:t>
      </w:r>
      <w:r w:rsidR="00C10692">
        <w:rPr>
          <w:bCs/>
          <w:sz w:val="26"/>
          <w:szCs w:val="26"/>
        </w:rPr>
        <w:t>Главе Спасского сельского поселения</w:t>
      </w:r>
      <w:r w:rsidRPr="00842011">
        <w:rPr>
          <w:bCs/>
          <w:sz w:val="26"/>
          <w:szCs w:val="26"/>
        </w:rPr>
        <w:t xml:space="preserve"> предложения о подготовке нормативных правовых актов </w:t>
      </w:r>
      <w:r w:rsidR="00C10692" w:rsidRPr="004D1D6E">
        <w:rPr>
          <w:sz w:val="26"/>
          <w:szCs w:val="26"/>
        </w:rPr>
        <w:t>Спасского сельского поселения</w:t>
      </w:r>
      <w:r w:rsidR="00C10692" w:rsidRPr="00842011">
        <w:rPr>
          <w:bCs/>
          <w:sz w:val="26"/>
          <w:szCs w:val="26"/>
        </w:rPr>
        <w:t xml:space="preserve"> </w:t>
      </w:r>
      <w:r w:rsidRPr="00842011">
        <w:rPr>
          <w:bCs/>
          <w:sz w:val="26"/>
          <w:szCs w:val="26"/>
        </w:rPr>
        <w:t xml:space="preserve">о внесении изменений в </w:t>
      </w:r>
      <w:r w:rsidR="0049009B">
        <w:rPr>
          <w:bCs/>
          <w:sz w:val="26"/>
          <w:szCs w:val="26"/>
        </w:rPr>
        <w:t>нормативные правовые акты</w:t>
      </w:r>
      <w:r w:rsidRPr="00842011">
        <w:rPr>
          <w:bCs/>
          <w:sz w:val="26"/>
          <w:szCs w:val="26"/>
        </w:rPr>
        <w:t xml:space="preserve"> </w:t>
      </w:r>
      <w:r w:rsidR="0049009B" w:rsidRPr="004D1D6E">
        <w:rPr>
          <w:sz w:val="26"/>
          <w:szCs w:val="26"/>
        </w:rPr>
        <w:t>Спасского сельского поселения</w:t>
      </w:r>
      <w:r w:rsidR="0049009B" w:rsidRPr="00842011">
        <w:rPr>
          <w:bCs/>
          <w:sz w:val="26"/>
          <w:szCs w:val="26"/>
        </w:rPr>
        <w:t xml:space="preserve"> </w:t>
      </w:r>
      <w:r w:rsidRPr="00842011">
        <w:rPr>
          <w:bCs/>
          <w:sz w:val="26"/>
          <w:szCs w:val="26"/>
        </w:rPr>
        <w:t>в части отмены неэффективных налоговых</w:t>
      </w:r>
      <w:proofErr w:type="gramEnd"/>
      <w:r w:rsidRPr="00842011">
        <w:rPr>
          <w:bCs/>
          <w:sz w:val="26"/>
          <w:szCs w:val="26"/>
        </w:rPr>
        <w:t xml:space="preserve"> расходов </w:t>
      </w:r>
      <w:r w:rsidR="0049009B" w:rsidRPr="004D1D6E">
        <w:rPr>
          <w:sz w:val="26"/>
          <w:szCs w:val="26"/>
        </w:rPr>
        <w:t>Спасского сельского поселения</w:t>
      </w:r>
      <w:r w:rsidRPr="00842011">
        <w:rPr>
          <w:bCs/>
          <w:sz w:val="26"/>
          <w:szCs w:val="26"/>
        </w:rPr>
        <w:t>.</w:t>
      </w:r>
    </w:p>
    <w:p w:rsidR="0043141D" w:rsidRPr="00842011" w:rsidRDefault="0043141D" w:rsidP="004314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011">
        <w:rPr>
          <w:rFonts w:ascii="Times New Roman" w:hAnsi="Times New Roman" w:cs="Times New Roman"/>
          <w:sz w:val="26"/>
          <w:szCs w:val="26"/>
        </w:rPr>
        <w:t xml:space="preserve">18. Результаты оценки эффективности налоговых расходов </w:t>
      </w:r>
      <w:r w:rsidR="0049009B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49009B" w:rsidRPr="00842011">
        <w:rPr>
          <w:rFonts w:ascii="Times New Roman" w:hAnsi="Times New Roman" w:cs="Times New Roman"/>
          <w:sz w:val="26"/>
          <w:szCs w:val="26"/>
        </w:rPr>
        <w:t xml:space="preserve"> </w:t>
      </w:r>
      <w:r w:rsidRPr="00842011">
        <w:rPr>
          <w:rFonts w:ascii="Times New Roman" w:hAnsi="Times New Roman" w:cs="Times New Roman"/>
          <w:sz w:val="26"/>
          <w:szCs w:val="26"/>
        </w:rPr>
        <w:t xml:space="preserve">учитываются при формировании основных направлений бюджетной и налоговой политики </w:t>
      </w:r>
      <w:r w:rsidR="0049009B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 xml:space="preserve">, а также при проведении оценки эффективности реализации </w:t>
      </w:r>
      <w:r w:rsidR="0049009B">
        <w:rPr>
          <w:rFonts w:ascii="Times New Roman" w:hAnsi="Times New Roman" w:cs="Times New Roman"/>
          <w:sz w:val="26"/>
          <w:szCs w:val="26"/>
        </w:rPr>
        <w:t>муниципальных</w:t>
      </w:r>
      <w:r w:rsidRPr="00842011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49009B" w:rsidRPr="004D1D6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842011">
        <w:rPr>
          <w:rFonts w:ascii="Times New Roman" w:hAnsi="Times New Roman" w:cs="Times New Roman"/>
          <w:sz w:val="26"/>
          <w:szCs w:val="26"/>
        </w:rPr>
        <w:t>.</w:t>
      </w:r>
    </w:p>
    <w:p w:rsidR="0043141D" w:rsidRPr="00842011" w:rsidRDefault="0049009B" w:rsidP="0043141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Уполномоченный орган до 10</w:t>
      </w:r>
      <w:r w:rsidR="0043141D" w:rsidRPr="00842011">
        <w:rPr>
          <w:sz w:val="26"/>
          <w:szCs w:val="26"/>
        </w:rPr>
        <w:t xml:space="preserve"> октября текущего финансового года размещает результаты оценки эффективности налоговых расходов </w:t>
      </w:r>
      <w:r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</w:t>
      </w:r>
      <w:r w:rsidR="008F2BC5">
        <w:rPr>
          <w:sz w:val="26"/>
          <w:szCs w:val="26"/>
        </w:rPr>
        <w:t xml:space="preserve"> </w:t>
      </w:r>
      <w:r w:rsidR="008F2BC5" w:rsidRPr="009E0A07">
        <w:rPr>
          <w:sz w:val="26"/>
          <w:szCs w:val="26"/>
        </w:rPr>
        <w:t xml:space="preserve">согласно </w:t>
      </w:r>
      <w:r w:rsidR="009E0A07" w:rsidRPr="009E0A07">
        <w:rPr>
          <w:sz w:val="26"/>
          <w:szCs w:val="26"/>
        </w:rPr>
        <w:t>приложению 1</w:t>
      </w:r>
      <w:r w:rsidR="008F2BC5" w:rsidRPr="009E0A07">
        <w:rPr>
          <w:sz w:val="26"/>
          <w:szCs w:val="26"/>
        </w:rPr>
        <w:t xml:space="preserve"> к настоящему</w:t>
      </w:r>
      <w:r w:rsidR="008F2BC5">
        <w:rPr>
          <w:sz w:val="26"/>
          <w:szCs w:val="26"/>
        </w:rPr>
        <w:t xml:space="preserve"> Порядку </w:t>
      </w:r>
      <w:r w:rsidR="0043141D" w:rsidRPr="00842011">
        <w:rPr>
          <w:sz w:val="26"/>
          <w:szCs w:val="26"/>
        </w:rPr>
        <w:t xml:space="preserve">на официальном сайте уполномоченного органа в информационно-телекоммуникационной сети «Интернет». 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20. В случае внесения кураторами налоговых расходов предложений об установлении новых налоговых расходов оценку эффективности планируемых к предоставлению налоговых расходов осуществляют указанные кураторы налоговых расходов.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21. Оценка эффективности планируемых к предоставлению налоговых расходов осуществляется в следующем порядке.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1) Определяются цели (целевые индикаторы) предлагаемого к введению налогового расхода, которые должны:</w:t>
      </w:r>
    </w:p>
    <w:p w:rsidR="0043141D" w:rsidRPr="00842011" w:rsidRDefault="0049009B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141D" w:rsidRPr="00842011">
        <w:rPr>
          <w:sz w:val="26"/>
          <w:szCs w:val="26"/>
        </w:rPr>
        <w:t xml:space="preserve">соответствовать целям </w:t>
      </w:r>
      <w:r>
        <w:rPr>
          <w:sz w:val="26"/>
          <w:szCs w:val="26"/>
        </w:rPr>
        <w:t>муниципальных</w:t>
      </w:r>
      <w:r w:rsidR="0043141D" w:rsidRPr="00842011">
        <w:rPr>
          <w:sz w:val="26"/>
          <w:szCs w:val="26"/>
        </w:rPr>
        <w:t xml:space="preserve"> программ </w:t>
      </w:r>
      <w:r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</w:t>
      </w:r>
      <w:r w:rsidR="0043141D" w:rsidRPr="00842011">
        <w:rPr>
          <w:sz w:val="26"/>
          <w:szCs w:val="26"/>
        </w:rPr>
        <w:t xml:space="preserve"> и (или) целям социально-экономической политики </w:t>
      </w:r>
      <w:r w:rsidRPr="004D1D6E">
        <w:rPr>
          <w:sz w:val="26"/>
          <w:szCs w:val="26"/>
        </w:rPr>
        <w:t>Спасского сельского поселения</w:t>
      </w:r>
      <w:r w:rsidR="0043141D" w:rsidRPr="00842011">
        <w:rPr>
          <w:sz w:val="26"/>
          <w:szCs w:val="26"/>
        </w:rPr>
        <w:t xml:space="preserve">, не относящимся к </w:t>
      </w:r>
      <w:r>
        <w:rPr>
          <w:sz w:val="26"/>
          <w:szCs w:val="26"/>
        </w:rPr>
        <w:t>муниципальным</w:t>
      </w:r>
      <w:r w:rsidR="0043141D" w:rsidRPr="00842011">
        <w:rPr>
          <w:sz w:val="26"/>
          <w:szCs w:val="26"/>
        </w:rPr>
        <w:t xml:space="preserve"> программам </w:t>
      </w:r>
      <w:r w:rsidRPr="004D1D6E">
        <w:rPr>
          <w:sz w:val="26"/>
          <w:szCs w:val="26"/>
        </w:rPr>
        <w:t>Спасского сельского поселения</w:t>
      </w:r>
      <w:r w:rsidR="0043141D" w:rsidRPr="00842011">
        <w:rPr>
          <w:sz w:val="26"/>
          <w:szCs w:val="26"/>
        </w:rPr>
        <w:t>, при которых допустимо предоставление предлагаемых к введению налоговых расходов;</w:t>
      </w:r>
    </w:p>
    <w:p w:rsidR="0043141D" w:rsidRPr="00842011" w:rsidRDefault="0049009B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141D" w:rsidRPr="00842011">
        <w:rPr>
          <w:sz w:val="26"/>
          <w:szCs w:val="26"/>
        </w:rPr>
        <w:t>подлежать оценке по истечении отчетного периода.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lastRenderedPageBreak/>
        <w:t xml:space="preserve">2) Проводится сравнительный анализ результативности применения альтернативных механизмов путем </w:t>
      </w:r>
      <w:proofErr w:type="gramStart"/>
      <w:r w:rsidRPr="00842011">
        <w:rPr>
          <w:sz w:val="26"/>
          <w:szCs w:val="26"/>
        </w:rPr>
        <w:t>сопоставления</w:t>
      </w:r>
      <w:proofErr w:type="gramEnd"/>
      <w:r w:rsidRPr="00842011">
        <w:rPr>
          <w:sz w:val="26"/>
          <w:szCs w:val="26"/>
        </w:rPr>
        <w:t xml:space="preserve"> планируемого к предоставлению налогового расхода для бюджета </w:t>
      </w:r>
      <w:r w:rsidR="0049009B" w:rsidRPr="004D1D6E">
        <w:rPr>
          <w:sz w:val="26"/>
          <w:szCs w:val="26"/>
        </w:rPr>
        <w:t>Спасского сельского поселения</w:t>
      </w:r>
      <w:r w:rsidR="0049009B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>и возможного бюджетного эффекта в результате применения определенных альтернативных механизмов, в том числе мер прямого финансирования (субсидирования) из регионального бюджета для достижения определенного уровня целевого индикатора.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3) Определяется механизм предоставления налогового расхода, подтверждения права на его применение, особенности его будущего администрирования.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4) Выполняется анализ и выявление индикаторов, на основе которых будет производиться мониторинг и оценка критериев эффективности предлагаемого к введению налогового расхода.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5) Определяется ожидаемый период достижения целевых индикаторов предлагаемого к введению налогового расхода.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6) Проводится оценка эффективности планируемых к предоставлению налоговых расходов.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Оценка бюджетной эффективности планируемых к предоставлению налоговых расходов на основе показателя ожидаемого бюджетного эффекта производится по следующей формуле:</w:t>
      </w:r>
    </w:p>
    <w:p w:rsidR="0043141D" w:rsidRPr="00842011" w:rsidRDefault="0043141D" w:rsidP="0043141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3141D" w:rsidRPr="00842011" w:rsidRDefault="0043141D" w:rsidP="0043141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42011">
        <w:rPr>
          <w:noProof/>
          <w:position w:val="-29"/>
          <w:sz w:val="26"/>
          <w:szCs w:val="26"/>
        </w:rPr>
        <w:drawing>
          <wp:inline distT="0" distB="0" distL="0" distR="0">
            <wp:extent cx="4733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1D" w:rsidRPr="00842011" w:rsidRDefault="0043141D" w:rsidP="004314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где: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t>БЭ</w:t>
      </w:r>
      <w:r w:rsidRPr="00842011">
        <w:rPr>
          <w:sz w:val="26"/>
          <w:szCs w:val="26"/>
          <w:vertAlign w:val="subscript"/>
        </w:rPr>
        <w:t>пл</w:t>
      </w:r>
      <w:proofErr w:type="spellEnd"/>
      <w:r w:rsidRPr="00842011">
        <w:rPr>
          <w:sz w:val="26"/>
          <w:szCs w:val="26"/>
        </w:rPr>
        <w:t xml:space="preserve"> - бюджетная эффективность планируемой к введению налоговой льготы;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CH</w:t>
      </w:r>
      <w:r w:rsidRPr="00842011">
        <w:rPr>
          <w:sz w:val="26"/>
          <w:szCs w:val="26"/>
          <w:vertAlign w:val="subscript"/>
        </w:rPr>
        <w:t>t-1</w:t>
      </w:r>
      <w:r w:rsidRPr="00842011">
        <w:rPr>
          <w:sz w:val="26"/>
          <w:szCs w:val="26"/>
        </w:rPr>
        <w:t xml:space="preserve"> - ожидаемая сумма налоговых поступлений в бюджет </w:t>
      </w:r>
      <w:r w:rsidR="00302B94" w:rsidRPr="004D1D6E">
        <w:rPr>
          <w:sz w:val="26"/>
          <w:szCs w:val="26"/>
        </w:rPr>
        <w:t>Спасского сельского поселения</w:t>
      </w:r>
      <w:r w:rsidR="00302B94" w:rsidRPr="00842011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в текущем финансовом году для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t>CH</w:t>
      </w:r>
      <w:r w:rsidRPr="00842011">
        <w:rPr>
          <w:sz w:val="26"/>
          <w:szCs w:val="26"/>
          <w:vertAlign w:val="subscript"/>
        </w:rPr>
        <w:t>t</w:t>
      </w:r>
      <w:proofErr w:type="spellEnd"/>
      <w:r w:rsidRPr="00842011">
        <w:rPr>
          <w:sz w:val="26"/>
          <w:szCs w:val="26"/>
        </w:rPr>
        <w:t xml:space="preserve"> - прогнозируемая сумма налоговых поступлений в </w:t>
      </w:r>
      <w:r w:rsidR="00302B94" w:rsidRPr="00842011">
        <w:rPr>
          <w:sz w:val="26"/>
          <w:szCs w:val="26"/>
        </w:rPr>
        <w:t xml:space="preserve">бюджет </w:t>
      </w:r>
      <w:r w:rsidR="00302B9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на очередной финансовый год, с которого планируется предоставление льготы для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CH</w:t>
      </w:r>
      <w:r w:rsidRPr="00842011">
        <w:rPr>
          <w:sz w:val="26"/>
          <w:szCs w:val="26"/>
          <w:vertAlign w:val="subscript"/>
        </w:rPr>
        <w:t>t+1</w:t>
      </w:r>
      <w:r w:rsidRPr="00842011">
        <w:rPr>
          <w:sz w:val="26"/>
          <w:szCs w:val="26"/>
        </w:rPr>
        <w:t xml:space="preserve"> - прогнозируемая сумма налоговых поступлений в </w:t>
      </w:r>
      <w:r w:rsidR="00302B94" w:rsidRPr="00842011">
        <w:rPr>
          <w:sz w:val="26"/>
          <w:szCs w:val="26"/>
        </w:rPr>
        <w:t xml:space="preserve">бюджет </w:t>
      </w:r>
      <w:r w:rsidR="00302B9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на финансовый год, следующий за годом, с которого планируется предоставление льготы для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CH</w:t>
      </w:r>
      <w:r w:rsidRPr="00842011">
        <w:rPr>
          <w:sz w:val="26"/>
          <w:szCs w:val="26"/>
          <w:vertAlign w:val="subscript"/>
        </w:rPr>
        <w:t>t+2</w:t>
      </w:r>
      <w:r w:rsidRPr="00842011">
        <w:rPr>
          <w:sz w:val="26"/>
          <w:szCs w:val="26"/>
        </w:rPr>
        <w:t xml:space="preserve"> - прогнозируемая сумма налоговых поступлений в </w:t>
      </w:r>
      <w:r w:rsidR="00302B94" w:rsidRPr="00842011">
        <w:rPr>
          <w:sz w:val="26"/>
          <w:szCs w:val="26"/>
        </w:rPr>
        <w:t xml:space="preserve">бюджет </w:t>
      </w:r>
      <w:r w:rsidR="00302B94" w:rsidRPr="004D1D6E">
        <w:rPr>
          <w:sz w:val="26"/>
          <w:szCs w:val="26"/>
        </w:rPr>
        <w:t>Спасского сельского поселения</w:t>
      </w:r>
      <w:r w:rsidRPr="00842011">
        <w:rPr>
          <w:sz w:val="26"/>
          <w:szCs w:val="26"/>
        </w:rPr>
        <w:t xml:space="preserve"> на второй финансовый год, следующий за годом, с которого планируется предоставление льготы для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842011">
        <w:rPr>
          <w:sz w:val="26"/>
          <w:szCs w:val="26"/>
        </w:rPr>
        <w:lastRenderedPageBreak/>
        <w:t>СЛ</w:t>
      </w:r>
      <w:proofErr w:type="gramStart"/>
      <w:r w:rsidRPr="00842011">
        <w:rPr>
          <w:sz w:val="26"/>
          <w:szCs w:val="26"/>
          <w:vertAlign w:val="subscript"/>
        </w:rPr>
        <w:t>t</w:t>
      </w:r>
      <w:proofErr w:type="spellEnd"/>
      <w:proofErr w:type="gramEnd"/>
      <w:r w:rsidRPr="00842011">
        <w:rPr>
          <w:sz w:val="26"/>
          <w:szCs w:val="26"/>
        </w:rPr>
        <w:t xml:space="preserve"> сумма налоговых льгот, планируемых к предоставлению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 в планируемом году, с которого планируется предоставление льготы;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СЛ</w:t>
      </w:r>
      <w:proofErr w:type="gramStart"/>
      <w:r w:rsidRPr="00842011">
        <w:rPr>
          <w:sz w:val="26"/>
          <w:szCs w:val="26"/>
          <w:vertAlign w:val="subscript"/>
        </w:rPr>
        <w:t>t</w:t>
      </w:r>
      <w:proofErr w:type="gramEnd"/>
      <w:r w:rsidRPr="00842011">
        <w:rPr>
          <w:sz w:val="26"/>
          <w:szCs w:val="26"/>
          <w:vertAlign w:val="subscript"/>
        </w:rPr>
        <w:t>+1</w:t>
      </w:r>
      <w:r w:rsidRPr="00842011">
        <w:rPr>
          <w:sz w:val="26"/>
          <w:szCs w:val="26"/>
        </w:rPr>
        <w:t xml:space="preserve"> сумма налоговых льгот, планируемых к предоставлению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 в году, следующем за годом, с которого планируется предоставление льготы;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СЛ</w:t>
      </w:r>
      <w:proofErr w:type="gramStart"/>
      <w:r w:rsidRPr="00842011">
        <w:rPr>
          <w:sz w:val="26"/>
          <w:szCs w:val="26"/>
          <w:vertAlign w:val="subscript"/>
        </w:rPr>
        <w:t>t</w:t>
      </w:r>
      <w:proofErr w:type="gramEnd"/>
      <w:r w:rsidRPr="00842011">
        <w:rPr>
          <w:sz w:val="26"/>
          <w:szCs w:val="26"/>
          <w:vertAlign w:val="subscript"/>
        </w:rPr>
        <w:t>+</w:t>
      </w:r>
      <w:r w:rsidRPr="00842011">
        <w:rPr>
          <w:sz w:val="26"/>
          <w:szCs w:val="26"/>
        </w:rPr>
        <w:t xml:space="preserve">2 сумма налоговых льгот, планируемых к предоставлению </w:t>
      </w:r>
      <w:proofErr w:type="spellStart"/>
      <w:r w:rsidRPr="00842011">
        <w:rPr>
          <w:sz w:val="26"/>
          <w:szCs w:val="26"/>
        </w:rPr>
        <w:t>j-й</w:t>
      </w:r>
      <w:proofErr w:type="spellEnd"/>
      <w:r w:rsidRPr="00842011">
        <w:rPr>
          <w:sz w:val="26"/>
          <w:szCs w:val="26"/>
        </w:rPr>
        <w:t xml:space="preserve"> категории налогоплательщиков во втором году, следующем за годом, с которого планируется предоставление льготы.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В случае если полученное значение выше 1, то планируемую к введению льготу следует рассматривать как эффективную с бюджетной точки зрения. В случае значения данного показателя, которое меньше 1, планируемую к введению льготу следует расценивать как неэффективную для краевого бюджета.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7) Определяется возможный источник компенсации выпадающих доходов бюджета</w:t>
      </w:r>
      <w:r w:rsidR="00302B94">
        <w:rPr>
          <w:sz w:val="26"/>
          <w:szCs w:val="26"/>
        </w:rPr>
        <w:t xml:space="preserve"> поселения</w:t>
      </w:r>
      <w:r w:rsidRPr="00842011">
        <w:rPr>
          <w:sz w:val="26"/>
          <w:szCs w:val="26"/>
        </w:rPr>
        <w:t xml:space="preserve"> в связи с предоставлением налоговых расходов.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bookmarkStart w:id="5" w:name="Par16"/>
      <w:bookmarkEnd w:id="5"/>
      <w:r w:rsidRPr="00842011">
        <w:rPr>
          <w:sz w:val="26"/>
          <w:szCs w:val="26"/>
        </w:rPr>
        <w:t>21. По результатам оценки эффективности планируемых к предоставлению налоговых расходов кураторы налоговых расходов подготавливают аналитический материал о результатах оценки эффективности планируемых к предоставлению налоговых расходов и их целесообразности (далее - Аналитический материал), который направляют в уполномоченный орган не позднее 1 мая текущего года.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22. Уполномоченный орган в течение 15 рабочих дней, следующих за днем получения Аналитического материала, готовит заключение о целесообразности (нецелесообразности) предоставления рассматриваемых налоговых расходов (далее - Заключение).</w:t>
      </w:r>
    </w:p>
    <w:p w:rsidR="0043141D" w:rsidRPr="00842011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 xml:space="preserve">23. В случае принятия решения о целесообразности предоставления рассматриваемых налоговых расходов по результатам подготовки Заключения уполномоченный орган вносит предложения для рассмотрения на заключение о в </w:t>
      </w:r>
      <w:r w:rsidRPr="00842011">
        <w:rPr>
          <w:bCs/>
          <w:sz w:val="26"/>
          <w:szCs w:val="26"/>
        </w:rPr>
        <w:t>бюджетную комиссию по рассмотрению бюджетных проектировок на текущий финансовый год, очередной финансовый год и плановый период</w:t>
      </w:r>
      <w:r w:rsidRPr="00842011">
        <w:rPr>
          <w:sz w:val="26"/>
          <w:szCs w:val="26"/>
        </w:rPr>
        <w:t>.</w:t>
      </w:r>
    </w:p>
    <w:p w:rsidR="0043141D" w:rsidRDefault="0043141D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t>25. В случае принятия решения о нецелесообразности предоставления рассматриваемых налоговых расходов по результатам подготовки Заключения уполномоченный орган направляет инициатору соответствующее уведомление с приложением обоснований.</w:t>
      </w:r>
    </w:p>
    <w:p w:rsidR="00E609F4" w:rsidRDefault="00E609F4" w:rsidP="0043141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42011">
        <w:rPr>
          <w:sz w:val="26"/>
          <w:szCs w:val="26"/>
        </w:rPr>
        <w:t xml:space="preserve">6. Предложения, поступившие после даты, указанной в </w:t>
      </w:r>
      <w:hyperlink w:anchor="Par16" w:history="1">
        <w:r w:rsidRPr="00842011">
          <w:rPr>
            <w:sz w:val="26"/>
            <w:szCs w:val="26"/>
          </w:rPr>
          <w:t>пункте 21</w:t>
        </w:r>
      </w:hyperlink>
      <w:r w:rsidRPr="00842011">
        <w:rPr>
          <w:sz w:val="26"/>
          <w:szCs w:val="26"/>
        </w:rPr>
        <w:t xml:space="preserve"> настоящего Порядка,</w:t>
      </w:r>
    </w:p>
    <w:p w:rsidR="00E609F4" w:rsidRPr="00842011" w:rsidRDefault="00E609F4" w:rsidP="00E609F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842011">
        <w:rPr>
          <w:sz w:val="26"/>
          <w:szCs w:val="26"/>
        </w:rPr>
        <w:lastRenderedPageBreak/>
        <w:t>уполномоченный орган рассматривает и направляет в Комиссию в очередном финансовом году.</w:t>
      </w:r>
    </w:p>
    <w:p w:rsidR="00E609F4" w:rsidRDefault="00E609F4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36" w:rsidRDefault="007C3636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36" w:rsidRDefault="007C3636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36" w:rsidRDefault="007C3636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36" w:rsidRDefault="007C3636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636" w:rsidRDefault="007C3636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EF8" w:rsidRDefault="003D1EF8" w:rsidP="00180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E0A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0B2F" w:rsidRDefault="00E61A7B" w:rsidP="00180B2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180B2F">
        <w:rPr>
          <w:sz w:val="26"/>
          <w:szCs w:val="26"/>
        </w:rPr>
        <w:t>орядку</w:t>
      </w:r>
      <w:r w:rsidR="003D1EF8" w:rsidRPr="00842011">
        <w:rPr>
          <w:sz w:val="26"/>
          <w:szCs w:val="26"/>
        </w:rPr>
        <w:t xml:space="preserve"> оценки налоговых расходов </w:t>
      </w:r>
    </w:p>
    <w:p w:rsidR="00180B2F" w:rsidRDefault="003D1EF8" w:rsidP="00180B2F">
      <w:pPr>
        <w:ind w:firstLine="709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>по местным налогам,</w:t>
      </w:r>
      <w:r w:rsidR="00E609F4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установленным </w:t>
      </w:r>
    </w:p>
    <w:p w:rsidR="003D1EF8" w:rsidRPr="00842011" w:rsidRDefault="003D1EF8" w:rsidP="00180B2F">
      <w:pPr>
        <w:ind w:firstLine="709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>решениями муниципального</w:t>
      </w:r>
    </w:p>
    <w:p w:rsidR="00180B2F" w:rsidRDefault="003D1EF8" w:rsidP="00180B2F">
      <w:pPr>
        <w:ind w:firstLine="709"/>
        <w:jc w:val="right"/>
        <w:rPr>
          <w:b/>
          <w:sz w:val="26"/>
          <w:szCs w:val="26"/>
        </w:rPr>
      </w:pPr>
      <w:r w:rsidRPr="00842011">
        <w:rPr>
          <w:sz w:val="26"/>
          <w:szCs w:val="26"/>
        </w:rPr>
        <w:t>комитета Спасского сельского поселения</w:t>
      </w:r>
      <w:r w:rsidRPr="00842011">
        <w:rPr>
          <w:b/>
          <w:sz w:val="26"/>
          <w:szCs w:val="26"/>
        </w:rPr>
        <w:t xml:space="preserve"> </w:t>
      </w:r>
    </w:p>
    <w:p w:rsidR="00180B2F" w:rsidRDefault="003D1EF8" w:rsidP="00180B2F">
      <w:pPr>
        <w:ind w:firstLine="709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>в пределах полномочий,</w:t>
      </w:r>
      <w:r w:rsidR="00E609F4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 xml:space="preserve">отнесенных </w:t>
      </w:r>
    </w:p>
    <w:p w:rsidR="00180B2F" w:rsidRDefault="003D1EF8" w:rsidP="00180B2F">
      <w:pPr>
        <w:ind w:firstLine="709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>законодательством Российской Федерации</w:t>
      </w:r>
    </w:p>
    <w:p w:rsidR="00180B2F" w:rsidRDefault="003D1EF8" w:rsidP="00180B2F">
      <w:pPr>
        <w:ind w:firstLine="709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 xml:space="preserve"> о налогах и сборах</w:t>
      </w:r>
      <w:r w:rsidR="00E609F4">
        <w:rPr>
          <w:sz w:val="26"/>
          <w:szCs w:val="26"/>
        </w:rPr>
        <w:t xml:space="preserve"> </w:t>
      </w:r>
      <w:r w:rsidRPr="00842011">
        <w:rPr>
          <w:sz w:val="26"/>
          <w:szCs w:val="26"/>
        </w:rPr>
        <w:t>к ведению</w:t>
      </w:r>
    </w:p>
    <w:p w:rsidR="003D1EF8" w:rsidRPr="00842011" w:rsidRDefault="003D1EF8" w:rsidP="00180B2F">
      <w:pPr>
        <w:ind w:firstLine="709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представительных органов муниципальных образований</w:t>
      </w:r>
    </w:p>
    <w:p w:rsidR="003D1EF8" w:rsidRDefault="003D1EF8" w:rsidP="003D1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EF8" w:rsidRDefault="003D1EF8" w:rsidP="003D1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EF8" w:rsidRPr="005129DA" w:rsidRDefault="003D1EF8" w:rsidP="003D1EF8">
      <w:pPr>
        <w:pStyle w:val="ConsPlusTitle"/>
        <w:jc w:val="center"/>
      </w:pPr>
      <w:r>
        <w:t>ФОРМА</w:t>
      </w:r>
    </w:p>
    <w:p w:rsidR="003D1EF8" w:rsidRPr="00046E04" w:rsidRDefault="003D1EF8" w:rsidP="00180B2F">
      <w:pPr>
        <w:widowControl w:val="0"/>
        <w:autoSpaceDE w:val="0"/>
        <w:autoSpaceDN w:val="0"/>
        <w:adjustRightInd w:val="0"/>
        <w:jc w:val="center"/>
        <w:outlineLvl w:val="0"/>
      </w:pPr>
      <w:r>
        <w:t>Отчета об</w:t>
      </w:r>
      <w:r w:rsidRPr="00046E04">
        <w:t xml:space="preserve"> оценк</w:t>
      </w:r>
      <w:r>
        <w:t>е</w:t>
      </w:r>
      <w:r w:rsidRPr="00046E04">
        <w:t xml:space="preserve"> налоговых расходов </w:t>
      </w:r>
      <w:r w:rsidR="00180B2F">
        <w:t xml:space="preserve">Спасского сельского поселения по местным </w:t>
      </w:r>
      <w:r w:rsidRPr="00046E04">
        <w:t xml:space="preserve"> налогам, установленных </w:t>
      </w:r>
      <w:r w:rsidR="00180B2F">
        <w:t>решениями муниципального комитета</w:t>
      </w:r>
      <w:r w:rsidRPr="00046E04">
        <w:t xml:space="preserve"> в пределах полномочий, отнесенных законодательством Российской Федерации о налогах и сборах к ведению </w:t>
      </w:r>
      <w:r w:rsidR="00180B2F">
        <w:t>представительных органов муниципальных образований</w:t>
      </w:r>
    </w:p>
    <w:p w:rsidR="003D1EF8" w:rsidRDefault="003D1EF8" w:rsidP="003D1EF8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8"/>
        <w:gridCol w:w="5947"/>
        <w:gridCol w:w="3260"/>
      </w:tblGrid>
      <w:tr w:rsidR="003D1EF8" w:rsidRPr="005129DA" w:rsidTr="00180B2F">
        <w:tc>
          <w:tcPr>
            <w:tcW w:w="778" w:type="dxa"/>
          </w:tcPr>
          <w:p w:rsidR="003D1EF8" w:rsidRPr="005129DA" w:rsidRDefault="00E14DCB" w:rsidP="00CE6D7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налогового расхода 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D1EF8" w:rsidRPr="005129DA" w:rsidTr="00180B2F">
        <w:tc>
          <w:tcPr>
            <w:tcW w:w="778" w:type="dxa"/>
          </w:tcPr>
          <w:p w:rsidR="003D1EF8" w:rsidRPr="005129DA" w:rsidRDefault="00E609F4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EF8" w:rsidRPr="0051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D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D1EF8" w:rsidRPr="005129DA" w:rsidTr="00180B2F">
        <w:trPr>
          <w:trHeight w:val="2302"/>
        </w:trPr>
        <w:tc>
          <w:tcPr>
            <w:tcW w:w="778" w:type="dxa"/>
          </w:tcPr>
          <w:p w:rsidR="003D1EF8" w:rsidRPr="005129DA" w:rsidRDefault="003D1EF8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14D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47" w:type="dxa"/>
          </w:tcPr>
          <w:p w:rsidR="003D1EF8" w:rsidRPr="00046E04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налоговых расходов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целям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целям социально-экономической политики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proofErr w:type="gramStart"/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2F"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относящимся к государственным программам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="00180B2F"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соответствия/несоответствия</w:t>
            </w:r>
          </w:p>
        </w:tc>
      </w:tr>
      <w:tr w:rsidR="003D1EF8" w:rsidRPr="005129DA" w:rsidTr="00180B2F">
        <w:tc>
          <w:tcPr>
            <w:tcW w:w="778" w:type="dxa"/>
          </w:tcPr>
          <w:p w:rsidR="003D1EF8" w:rsidRPr="005129DA" w:rsidRDefault="003D1EF8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4D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5129D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D1EF8" w:rsidRPr="005129DA" w:rsidTr="00180B2F">
        <w:tc>
          <w:tcPr>
            <w:tcW w:w="778" w:type="dxa"/>
          </w:tcPr>
          <w:p w:rsidR="003D1EF8" w:rsidRPr="005129DA" w:rsidRDefault="003D1EF8" w:rsidP="00E14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D1EF8" w:rsidRPr="005129DA" w:rsidTr="00180B2F">
        <w:tc>
          <w:tcPr>
            <w:tcW w:w="778" w:type="dxa"/>
          </w:tcPr>
          <w:p w:rsidR="003D1EF8" w:rsidRPr="005129DA" w:rsidRDefault="00E14DCB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1EF8" w:rsidRPr="0051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47" w:type="dxa"/>
          </w:tcPr>
          <w:p w:rsidR="003D1EF8" w:rsidRPr="00046E04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в изменение значения показателя (индикатора)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целей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="00180B2F"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целей социально-экономической политики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proofErr w:type="gramStart"/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2F"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>не относящихся к муниципальным</w:t>
            </w:r>
            <w:r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180B2F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="00180B2F" w:rsidRPr="000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D1EF8" w:rsidRPr="00046E04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соответствия/несоответствия</w:t>
            </w:r>
          </w:p>
        </w:tc>
      </w:tr>
      <w:tr w:rsidR="003D1EF8" w:rsidRPr="005129DA" w:rsidTr="00180B2F">
        <w:tc>
          <w:tcPr>
            <w:tcW w:w="778" w:type="dxa"/>
          </w:tcPr>
          <w:p w:rsidR="003D1EF8" w:rsidRPr="005129DA" w:rsidRDefault="00E14DCB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1EF8" w:rsidRPr="005129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налогового расхода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соответствия/несоответствия</w:t>
            </w:r>
          </w:p>
        </w:tc>
      </w:tr>
      <w:tr w:rsidR="003D1EF8" w:rsidRPr="005129DA" w:rsidTr="00180B2F">
        <w:tc>
          <w:tcPr>
            <w:tcW w:w="778" w:type="dxa"/>
          </w:tcPr>
          <w:p w:rsidR="003D1EF8" w:rsidRPr="005129DA" w:rsidRDefault="003D1EF8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14D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налогового расхода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/неэффективна (обоснование)</w:t>
            </w:r>
          </w:p>
        </w:tc>
      </w:tr>
      <w:tr w:rsidR="003D1EF8" w:rsidRPr="005129DA" w:rsidTr="00180B2F">
        <w:tc>
          <w:tcPr>
            <w:tcW w:w="778" w:type="dxa"/>
          </w:tcPr>
          <w:p w:rsidR="00E14DCB" w:rsidRDefault="003D1EF8" w:rsidP="00CE6D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1EF8" w:rsidRPr="00E14DCB" w:rsidRDefault="00E14DCB" w:rsidP="00E14DCB">
            <w:r>
              <w:t>2.3</w:t>
            </w:r>
          </w:p>
        </w:tc>
        <w:tc>
          <w:tcPr>
            <w:tcW w:w="5947" w:type="dxa"/>
          </w:tcPr>
          <w:p w:rsidR="003D1EF8" w:rsidRPr="005129DA" w:rsidRDefault="003D1EF8" w:rsidP="00180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9DA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оценки эффективности налогового расхода</w:t>
            </w:r>
          </w:p>
        </w:tc>
        <w:tc>
          <w:tcPr>
            <w:tcW w:w="3260" w:type="dxa"/>
          </w:tcPr>
          <w:p w:rsidR="003D1EF8" w:rsidRPr="005129DA" w:rsidRDefault="003D1EF8" w:rsidP="00CE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эффективности/неэффективности</w:t>
            </w:r>
          </w:p>
        </w:tc>
      </w:tr>
    </w:tbl>
    <w:p w:rsidR="00644A15" w:rsidRDefault="00644A15" w:rsidP="00760574">
      <w:pPr>
        <w:ind w:firstLine="10915"/>
        <w:jc w:val="right"/>
        <w:rPr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Default="00845FC4" w:rsidP="00845FC4">
      <w:pPr>
        <w:widowControl w:val="0"/>
        <w:jc w:val="right"/>
        <w:rPr>
          <w:b/>
          <w:sz w:val="26"/>
          <w:szCs w:val="26"/>
        </w:rPr>
      </w:pPr>
    </w:p>
    <w:p w:rsidR="00845FC4" w:rsidRPr="00842011" w:rsidRDefault="00845FC4" w:rsidP="00845FC4">
      <w:pPr>
        <w:widowControl w:val="0"/>
        <w:jc w:val="right"/>
        <w:rPr>
          <w:b/>
          <w:sz w:val="26"/>
          <w:szCs w:val="26"/>
        </w:rPr>
      </w:pPr>
      <w:r w:rsidRPr="00842011">
        <w:rPr>
          <w:b/>
          <w:sz w:val="26"/>
          <w:szCs w:val="26"/>
        </w:rPr>
        <w:lastRenderedPageBreak/>
        <w:t>УТВЕРЖДЕН</w:t>
      </w:r>
    </w:p>
    <w:p w:rsidR="00845FC4" w:rsidRDefault="00845FC4" w:rsidP="00845FC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842011">
        <w:rPr>
          <w:sz w:val="26"/>
          <w:szCs w:val="26"/>
        </w:rPr>
        <w:t xml:space="preserve">остановлением администрации </w:t>
      </w:r>
    </w:p>
    <w:p w:rsidR="00845FC4" w:rsidRDefault="00845FC4" w:rsidP="00845FC4">
      <w:pPr>
        <w:widowControl w:val="0"/>
        <w:jc w:val="right"/>
        <w:rPr>
          <w:sz w:val="26"/>
          <w:szCs w:val="26"/>
        </w:rPr>
      </w:pPr>
      <w:r w:rsidRPr="00842011">
        <w:rPr>
          <w:sz w:val="26"/>
          <w:szCs w:val="26"/>
        </w:rPr>
        <w:t xml:space="preserve">Спасского сельского поселения </w:t>
      </w:r>
    </w:p>
    <w:p w:rsidR="003D1EF8" w:rsidRDefault="00845FC4" w:rsidP="00845FC4">
      <w:pPr>
        <w:ind w:firstLine="1091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от </w:t>
      </w:r>
      <w:r w:rsidR="00E61A7B">
        <w:rPr>
          <w:sz w:val="26"/>
          <w:szCs w:val="26"/>
        </w:rPr>
        <w:t>15 ноября 2019года</w:t>
      </w:r>
      <w:r>
        <w:rPr>
          <w:sz w:val="26"/>
          <w:szCs w:val="26"/>
        </w:rPr>
        <w:t xml:space="preserve">   №</w:t>
      </w:r>
      <w:r w:rsidR="00E61A7B">
        <w:rPr>
          <w:sz w:val="26"/>
          <w:szCs w:val="26"/>
        </w:rPr>
        <w:t xml:space="preserve"> 87</w:t>
      </w:r>
      <w:r>
        <w:rPr>
          <w:sz w:val="26"/>
          <w:szCs w:val="26"/>
        </w:rPr>
        <w:t xml:space="preserve">   </w:t>
      </w:r>
    </w:p>
    <w:p w:rsidR="003D1EF8" w:rsidRDefault="003D1EF8" w:rsidP="00760574">
      <w:pPr>
        <w:ind w:firstLine="10915"/>
        <w:jc w:val="right"/>
        <w:rPr>
          <w:sz w:val="26"/>
          <w:szCs w:val="26"/>
        </w:rPr>
      </w:pPr>
    </w:p>
    <w:p w:rsidR="003D1EF8" w:rsidRPr="00BA208D" w:rsidRDefault="003D1EF8" w:rsidP="003D1EF8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3D1EF8" w:rsidRPr="00BA208D" w:rsidRDefault="003D1EF8" w:rsidP="003D1EF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A208D">
        <w:rPr>
          <w:b/>
          <w:sz w:val="28"/>
          <w:szCs w:val="28"/>
        </w:rPr>
        <w:t>ПОРЯДОК</w:t>
      </w:r>
    </w:p>
    <w:p w:rsidR="003D1EF8" w:rsidRPr="006D05CF" w:rsidRDefault="003D1EF8" w:rsidP="003D1EF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</w:t>
      </w:r>
      <w:r w:rsidRPr="00C357F0">
        <w:rPr>
          <w:sz w:val="28"/>
          <w:szCs w:val="28"/>
        </w:rPr>
        <w:t xml:space="preserve">рмирования и утверждения перечня налоговых расходов </w:t>
      </w:r>
      <w:r w:rsidR="00845FC4">
        <w:rPr>
          <w:sz w:val="28"/>
          <w:szCs w:val="28"/>
        </w:rPr>
        <w:t>Спасского сельского поселения</w:t>
      </w:r>
      <w:r w:rsidRPr="00C357F0">
        <w:rPr>
          <w:sz w:val="28"/>
          <w:szCs w:val="28"/>
        </w:rPr>
        <w:t xml:space="preserve"> по </w:t>
      </w:r>
      <w:r w:rsidR="00845FC4">
        <w:rPr>
          <w:sz w:val="28"/>
          <w:szCs w:val="28"/>
        </w:rPr>
        <w:t>местным</w:t>
      </w:r>
      <w:r w:rsidRPr="00C357F0">
        <w:rPr>
          <w:sz w:val="28"/>
          <w:szCs w:val="28"/>
        </w:rPr>
        <w:t xml:space="preserve"> налогам, установленных </w:t>
      </w:r>
      <w:r w:rsidR="00845FC4">
        <w:rPr>
          <w:sz w:val="28"/>
          <w:szCs w:val="28"/>
        </w:rPr>
        <w:t>решениями муниципального комитета Спасского сельского поселения</w:t>
      </w:r>
      <w:r w:rsidRPr="00C357F0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845FC4">
        <w:rPr>
          <w:sz w:val="28"/>
          <w:szCs w:val="28"/>
        </w:rPr>
        <w:t>представительных органов муниципальных образований</w:t>
      </w:r>
    </w:p>
    <w:p w:rsidR="003D1EF8" w:rsidRDefault="003D1EF8" w:rsidP="003D1E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1EF8" w:rsidRDefault="003D1EF8" w:rsidP="003D1E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1EF8" w:rsidRPr="00F42AFF" w:rsidRDefault="003D1EF8" w:rsidP="003D1EF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F42AFF">
        <w:rPr>
          <w:sz w:val="28"/>
          <w:szCs w:val="28"/>
        </w:rPr>
        <w:t xml:space="preserve">1. Настоящий Порядок определяет правила формирования и утверждения перечня налоговых расходов </w:t>
      </w:r>
      <w:r w:rsidR="00845FC4">
        <w:rPr>
          <w:sz w:val="28"/>
          <w:szCs w:val="28"/>
        </w:rPr>
        <w:t>Спасского сельского поселения</w:t>
      </w:r>
      <w:r w:rsidR="00845FC4" w:rsidRPr="00C357F0">
        <w:rPr>
          <w:sz w:val="28"/>
          <w:szCs w:val="28"/>
        </w:rPr>
        <w:t xml:space="preserve"> </w:t>
      </w:r>
      <w:r w:rsidRPr="00F42AFF">
        <w:rPr>
          <w:sz w:val="28"/>
          <w:szCs w:val="28"/>
        </w:rPr>
        <w:t xml:space="preserve">по </w:t>
      </w:r>
      <w:r w:rsidR="00845FC4">
        <w:rPr>
          <w:sz w:val="28"/>
          <w:szCs w:val="28"/>
        </w:rPr>
        <w:t>местным</w:t>
      </w:r>
      <w:r w:rsidRPr="00F42AFF">
        <w:rPr>
          <w:sz w:val="28"/>
          <w:szCs w:val="28"/>
        </w:rPr>
        <w:t xml:space="preserve"> налогам, установленных </w:t>
      </w:r>
      <w:r w:rsidR="00845FC4">
        <w:rPr>
          <w:sz w:val="28"/>
          <w:szCs w:val="28"/>
        </w:rPr>
        <w:t>решениями муниципального комитета Спасского сельского поселения</w:t>
      </w:r>
      <w:r w:rsidR="00845FC4" w:rsidRPr="00C357F0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845FC4">
        <w:rPr>
          <w:sz w:val="28"/>
          <w:szCs w:val="28"/>
        </w:rPr>
        <w:t>представительных органов муниципальных образований</w:t>
      </w:r>
      <w:r w:rsidRPr="00F42AFF">
        <w:rPr>
          <w:sz w:val="28"/>
          <w:szCs w:val="28"/>
        </w:rPr>
        <w:t xml:space="preserve"> (далее – Перечень).</w:t>
      </w:r>
    </w:p>
    <w:p w:rsidR="003D1EF8" w:rsidRPr="00845FC4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>2. В перечень включается следующая информация: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C4">
        <w:rPr>
          <w:rFonts w:ascii="Times New Roman" w:hAnsi="Times New Roman" w:cs="Times New Roman"/>
          <w:sz w:val="28"/>
          <w:szCs w:val="28"/>
        </w:rPr>
        <w:t xml:space="preserve">1) наименование налога, по которому </w:t>
      </w:r>
      <w:r w:rsidR="00845FC4" w:rsidRPr="00845FC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845FC4">
        <w:rPr>
          <w:rFonts w:ascii="Times New Roman" w:hAnsi="Times New Roman" w:cs="Times New Roman"/>
          <w:sz w:val="28"/>
          <w:szCs w:val="28"/>
        </w:rPr>
        <w:t xml:space="preserve"> </w:t>
      </w:r>
      <w:r w:rsidR="00845FC4" w:rsidRPr="00845FC4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  <w:r w:rsidRPr="00845FC4">
        <w:rPr>
          <w:rFonts w:ascii="Times New Roman" w:hAnsi="Times New Roman" w:cs="Times New Roman"/>
          <w:sz w:val="28"/>
          <w:szCs w:val="28"/>
        </w:rPr>
        <w:t>предусматриваются налоговые льготы, освобо</w:t>
      </w:r>
      <w:r w:rsidRPr="00F42AFF">
        <w:rPr>
          <w:rFonts w:ascii="Times New Roman" w:hAnsi="Times New Roman" w:cs="Times New Roman"/>
          <w:sz w:val="28"/>
          <w:szCs w:val="28"/>
        </w:rPr>
        <w:t xml:space="preserve">ждения и иные преференции в качестве мер </w:t>
      </w:r>
      <w:r w:rsidR="00845FC4">
        <w:rPr>
          <w:rFonts w:ascii="Times New Roman" w:hAnsi="Times New Roman" w:cs="Times New Roman"/>
          <w:sz w:val="28"/>
          <w:szCs w:val="28"/>
        </w:rPr>
        <w:t>муниципальной</w:t>
      </w:r>
      <w:r w:rsidRPr="00F42AFF">
        <w:rPr>
          <w:rFonts w:ascii="Times New Roman" w:hAnsi="Times New Roman" w:cs="Times New Roman"/>
          <w:sz w:val="28"/>
          <w:szCs w:val="28"/>
        </w:rPr>
        <w:t xml:space="preserve"> поддержки (далее - налоговая льгота);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>2) наименование налоговой льготы;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 xml:space="preserve">3) реквизиты нормативного правового акта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F42AFF">
        <w:rPr>
          <w:rFonts w:ascii="Times New Roman" w:hAnsi="Times New Roman" w:cs="Times New Roman"/>
          <w:sz w:val="28"/>
          <w:szCs w:val="28"/>
        </w:rPr>
        <w:t>, предусматривающего налоговую льготу;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>4) категория получателей налоговой льготы;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>5) условия предоставления налоговой льготы;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>6) наименование куратора налоговых расходов;</w:t>
      </w:r>
    </w:p>
    <w:p w:rsidR="003D1EF8" w:rsidRPr="00F42AFF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 xml:space="preserve">7) наименование </w:t>
      </w:r>
      <w:r w:rsidR="00845FC4">
        <w:rPr>
          <w:rFonts w:ascii="Times New Roman" w:hAnsi="Times New Roman" w:cs="Times New Roman"/>
          <w:sz w:val="28"/>
          <w:szCs w:val="28"/>
        </w:rPr>
        <w:t>муниципальной</w:t>
      </w:r>
      <w:r w:rsidRPr="00F42AF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F42AFF">
        <w:rPr>
          <w:rFonts w:ascii="Times New Roman" w:hAnsi="Times New Roman" w:cs="Times New Roman"/>
          <w:sz w:val="28"/>
          <w:szCs w:val="28"/>
        </w:rPr>
        <w:t xml:space="preserve">, цели которой соответствуют налоговым расходам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F42AFF">
        <w:rPr>
          <w:rFonts w:ascii="Times New Roman" w:hAnsi="Times New Roman" w:cs="Times New Roman"/>
          <w:sz w:val="28"/>
          <w:szCs w:val="28"/>
        </w:rPr>
        <w:t>;</w:t>
      </w:r>
    </w:p>
    <w:p w:rsidR="003D1EF8" w:rsidRPr="008A7763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 xml:space="preserve">8) реквизиты нормативного правового акта, предусматривающего утверждение </w:t>
      </w:r>
      <w:r w:rsidR="00845FC4">
        <w:rPr>
          <w:rFonts w:ascii="Times New Roman" w:hAnsi="Times New Roman" w:cs="Times New Roman"/>
          <w:sz w:val="28"/>
          <w:szCs w:val="28"/>
        </w:rPr>
        <w:t>муниципальной</w:t>
      </w:r>
      <w:r w:rsidRPr="00F42AFF">
        <w:rPr>
          <w:rFonts w:ascii="Times New Roman" w:hAnsi="Times New Roman" w:cs="Times New Roman"/>
          <w:sz w:val="28"/>
          <w:szCs w:val="28"/>
        </w:rPr>
        <w:t xml:space="preserve"> программы, цели которой соответствуют налоговым расходам;</w:t>
      </w:r>
    </w:p>
    <w:p w:rsidR="003D1EF8" w:rsidRPr="008A7763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63">
        <w:rPr>
          <w:rFonts w:ascii="Times New Roman" w:hAnsi="Times New Roman" w:cs="Times New Roman"/>
          <w:sz w:val="28"/>
          <w:szCs w:val="28"/>
        </w:rPr>
        <w:lastRenderedPageBreak/>
        <w:t xml:space="preserve">9) наименование и значение индикатора достижения цели </w:t>
      </w:r>
      <w:r w:rsidR="00845F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A7763">
        <w:rPr>
          <w:rFonts w:ascii="Times New Roman" w:hAnsi="Times New Roman" w:cs="Times New Roman"/>
          <w:sz w:val="28"/>
          <w:szCs w:val="28"/>
        </w:rPr>
        <w:t>программы;</w:t>
      </w:r>
    </w:p>
    <w:p w:rsidR="003D1EF8" w:rsidRPr="008A7763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63">
        <w:rPr>
          <w:rFonts w:ascii="Times New Roman" w:hAnsi="Times New Roman" w:cs="Times New Roman"/>
          <w:sz w:val="28"/>
          <w:szCs w:val="28"/>
        </w:rPr>
        <w:t xml:space="preserve">10) цель социально-экономической политики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 xml:space="preserve">, не относящаяся к </w:t>
      </w:r>
      <w:r w:rsidR="00845FC4">
        <w:rPr>
          <w:rFonts w:ascii="Times New Roman" w:hAnsi="Times New Roman" w:cs="Times New Roman"/>
          <w:sz w:val="28"/>
          <w:szCs w:val="28"/>
        </w:rPr>
        <w:t>муниципальным</w:t>
      </w:r>
      <w:r w:rsidRPr="008A776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>;</w:t>
      </w:r>
    </w:p>
    <w:p w:rsidR="003D1EF8" w:rsidRPr="008A7763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63">
        <w:rPr>
          <w:rFonts w:ascii="Times New Roman" w:hAnsi="Times New Roman" w:cs="Times New Roman"/>
          <w:sz w:val="28"/>
          <w:szCs w:val="28"/>
        </w:rPr>
        <w:t xml:space="preserve">11) наименование и значение показателя достижения цели социально-экономической политики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 xml:space="preserve">, не относящейся к </w:t>
      </w:r>
      <w:r w:rsidR="00845FC4">
        <w:rPr>
          <w:rFonts w:ascii="Times New Roman" w:hAnsi="Times New Roman" w:cs="Times New Roman"/>
          <w:sz w:val="28"/>
          <w:szCs w:val="28"/>
        </w:rPr>
        <w:t>муниципальным</w:t>
      </w:r>
      <w:r w:rsidRPr="008A776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>;</w:t>
      </w:r>
    </w:p>
    <w:p w:rsidR="003D1EF8" w:rsidRPr="008A7763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63">
        <w:rPr>
          <w:rFonts w:ascii="Times New Roman" w:hAnsi="Times New Roman" w:cs="Times New Roman"/>
          <w:sz w:val="28"/>
          <w:szCs w:val="28"/>
        </w:rPr>
        <w:t xml:space="preserve">12) реквизиты нормативного правового акта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 xml:space="preserve">, предусматривающего цель социально-экономической политики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 xml:space="preserve">, не относящуюся к </w:t>
      </w:r>
      <w:r w:rsidR="00845FC4">
        <w:rPr>
          <w:rFonts w:ascii="Times New Roman" w:hAnsi="Times New Roman" w:cs="Times New Roman"/>
          <w:sz w:val="28"/>
          <w:szCs w:val="28"/>
        </w:rPr>
        <w:t>муниципальным</w:t>
      </w:r>
      <w:r w:rsidRPr="008A776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45FC4" w:rsidRPr="00845FC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8A7763">
        <w:rPr>
          <w:rFonts w:ascii="Times New Roman" w:hAnsi="Times New Roman" w:cs="Times New Roman"/>
          <w:sz w:val="28"/>
          <w:szCs w:val="28"/>
        </w:rPr>
        <w:t>, а также наименование и значение показателя ее достижения;</w:t>
      </w:r>
    </w:p>
    <w:p w:rsidR="003D1EF8" w:rsidRPr="008A7763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63">
        <w:rPr>
          <w:rFonts w:ascii="Times New Roman" w:hAnsi="Times New Roman" w:cs="Times New Roman"/>
          <w:sz w:val="28"/>
          <w:szCs w:val="28"/>
        </w:rPr>
        <w:t>13) дата вступления в силу нормативного правового акта, устанавливающего налоговую льготу;</w:t>
      </w:r>
    </w:p>
    <w:p w:rsidR="003D1EF8" w:rsidRPr="00FA5BCB" w:rsidRDefault="003D1EF8" w:rsidP="003D1E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63">
        <w:rPr>
          <w:rFonts w:ascii="Times New Roman" w:hAnsi="Times New Roman" w:cs="Times New Roman"/>
          <w:sz w:val="28"/>
          <w:szCs w:val="28"/>
        </w:rPr>
        <w:t>14) дата вступления в силу нормативного правового акта, отменяющего налоговую льготу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EF8" w:rsidRPr="00FA5BCB" w:rsidRDefault="003D1EF8" w:rsidP="003D1E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AFF">
        <w:rPr>
          <w:rFonts w:ascii="Times New Roman" w:hAnsi="Times New Roman" w:cs="Times New Roman"/>
          <w:sz w:val="28"/>
          <w:szCs w:val="28"/>
        </w:rPr>
        <w:t>3.</w:t>
      </w:r>
      <w:r w:rsidRPr="00FA5BCB">
        <w:rPr>
          <w:rFonts w:ascii="Times New Roman" w:hAnsi="Times New Roman" w:cs="Times New Roman"/>
          <w:sz w:val="28"/>
          <w:szCs w:val="28"/>
        </w:rPr>
        <w:t xml:space="preserve"> Формирование Перечня проводится ежегодно до 1 декабря предшествующего финансового года.</w:t>
      </w:r>
    </w:p>
    <w:p w:rsidR="003D1EF8" w:rsidRPr="00FA5BCB" w:rsidRDefault="003D1EF8" w:rsidP="003D1E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A5BCB">
        <w:rPr>
          <w:sz w:val="28"/>
          <w:szCs w:val="28"/>
        </w:rPr>
        <w:t>. В целях формирования Перечня:</w:t>
      </w:r>
    </w:p>
    <w:p w:rsidR="003D1EF8" w:rsidRPr="00FA5BCB" w:rsidRDefault="003D1EF8" w:rsidP="003D1E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5BCB">
        <w:rPr>
          <w:sz w:val="28"/>
          <w:szCs w:val="28"/>
        </w:rPr>
        <w:t>до 1 ноября предшествующего финансового года кураторы налоговых расходов представляют в</w:t>
      </w:r>
      <w:r w:rsidR="00387EA3">
        <w:rPr>
          <w:sz w:val="28"/>
          <w:szCs w:val="28"/>
        </w:rPr>
        <w:t xml:space="preserve"> администрацию</w:t>
      </w:r>
      <w:r w:rsidRPr="00FA5BCB">
        <w:rPr>
          <w:sz w:val="28"/>
          <w:szCs w:val="28"/>
        </w:rPr>
        <w:t xml:space="preserve"> </w:t>
      </w:r>
      <w:r w:rsidR="00387EA3" w:rsidRPr="00845FC4">
        <w:rPr>
          <w:sz w:val="28"/>
          <w:szCs w:val="28"/>
        </w:rPr>
        <w:t>Спасского сельского поселения</w:t>
      </w:r>
      <w:r w:rsidR="00387EA3" w:rsidRPr="00FA5BCB">
        <w:rPr>
          <w:sz w:val="28"/>
          <w:szCs w:val="28"/>
        </w:rPr>
        <w:t xml:space="preserve"> </w:t>
      </w:r>
      <w:r w:rsidRPr="00FA5BCB">
        <w:rPr>
          <w:sz w:val="28"/>
          <w:szCs w:val="28"/>
        </w:rPr>
        <w:t xml:space="preserve">сведения о налоговых расходах на очередной финансовый год </w:t>
      </w:r>
      <w:r w:rsidR="00845FC4">
        <w:rPr>
          <w:sz w:val="28"/>
          <w:szCs w:val="28"/>
        </w:rPr>
        <w:t>в разрезе муниципальных</w:t>
      </w:r>
      <w:r w:rsidRPr="00FA5BCB">
        <w:rPr>
          <w:sz w:val="28"/>
          <w:szCs w:val="28"/>
        </w:rPr>
        <w:t xml:space="preserve"> программ и их структурных элементов, а также направлений деятельности, не входящих в </w:t>
      </w:r>
      <w:r w:rsidR="00387EA3">
        <w:rPr>
          <w:sz w:val="28"/>
          <w:szCs w:val="28"/>
        </w:rPr>
        <w:t>муниципальные</w:t>
      </w:r>
      <w:r w:rsidRPr="00FA5BCB">
        <w:rPr>
          <w:sz w:val="28"/>
          <w:szCs w:val="28"/>
        </w:rPr>
        <w:t xml:space="preserve"> программы, с указаниями на обусловливающие соответствующие налоговые расходы положения (статьи, части, пункты, подпункты, абзацы) </w:t>
      </w:r>
      <w:r w:rsidR="00387EA3">
        <w:rPr>
          <w:sz w:val="28"/>
          <w:szCs w:val="28"/>
        </w:rPr>
        <w:t xml:space="preserve">нормативных правовых актов </w:t>
      </w:r>
      <w:r w:rsidRPr="00FA5BCB">
        <w:rPr>
          <w:sz w:val="28"/>
          <w:szCs w:val="28"/>
        </w:rPr>
        <w:t>согласно приложению к настоящему</w:t>
      </w:r>
      <w:proofErr w:type="gramEnd"/>
      <w:r w:rsidRPr="00FA5BCB">
        <w:rPr>
          <w:sz w:val="28"/>
          <w:szCs w:val="28"/>
        </w:rPr>
        <w:t xml:space="preserve"> Порядку;</w:t>
      </w:r>
    </w:p>
    <w:p w:rsidR="003D1EF8" w:rsidRPr="00FA5BCB" w:rsidRDefault="003D1EF8" w:rsidP="003D1E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5BCB">
        <w:rPr>
          <w:sz w:val="28"/>
          <w:szCs w:val="28"/>
        </w:rPr>
        <w:t xml:space="preserve">в течение текущего финансового года кураторы налоговых льгот (налоговых расходов) в случае отмены льгот или введения новых льгот представляют в </w:t>
      </w:r>
      <w:r w:rsidR="00387EA3" w:rsidRPr="00845FC4">
        <w:rPr>
          <w:sz w:val="28"/>
          <w:szCs w:val="28"/>
        </w:rPr>
        <w:t>Спасского сельского поселения</w:t>
      </w:r>
      <w:r w:rsidRPr="00FA5BCB">
        <w:rPr>
          <w:sz w:val="28"/>
          <w:szCs w:val="28"/>
        </w:rPr>
        <w:t xml:space="preserve"> уточненные сведения для внесения изменений в Перечень;</w:t>
      </w:r>
      <w:proofErr w:type="gramEnd"/>
    </w:p>
    <w:p w:rsidR="003D1EF8" w:rsidRPr="00FA5BCB" w:rsidRDefault="003D1EF8" w:rsidP="003D1EF8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A5BCB">
        <w:rPr>
          <w:rFonts w:ascii="Segoe UI" w:hAnsi="Segoe UI" w:cs="Segoe UI"/>
          <w:sz w:val="20"/>
          <w:szCs w:val="20"/>
        </w:rPr>
        <w:tab/>
      </w:r>
      <w:r w:rsidRPr="00FA5BCB">
        <w:rPr>
          <w:sz w:val="28"/>
          <w:szCs w:val="28"/>
        </w:rPr>
        <w:t>до 15 ноября текущего финансового года</w:t>
      </w:r>
      <w:r w:rsidRPr="00FA5BCB">
        <w:rPr>
          <w:rFonts w:ascii="Segoe UI" w:hAnsi="Segoe UI" w:cs="Segoe UI"/>
          <w:sz w:val="20"/>
          <w:szCs w:val="20"/>
          <w:lang w:val="en-US"/>
        </w:rPr>
        <w:t> </w:t>
      </w:r>
      <w:r w:rsidR="00387EA3">
        <w:rPr>
          <w:sz w:val="28"/>
          <w:szCs w:val="28"/>
        </w:rPr>
        <w:t>администрация</w:t>
      </w:r>
      <w:r w:rsidR="00387EA3" w:rsidRPr="00FA5BCB">
        <w:rPr>
          <w:sz w:val="28"/>
          <w:szCs w:val="28"/>
        </w:rPr>
        <w:t xml:space="preserve"> </w:t>
      </w:r>
      <w:r w:rsidR="00387EA3" w:rsidRPr="00845FC4">
        <w:rPr>
          <w:sz w:val="28"/>
          <w:szCs w:val="28"/>
        </w:rPr>
        <w:t>Спасского сельского поселения</w:t>
      </w:r>
      <w:r w:rsidRPr="00FA5BCB">
        <w:rPr>
          <w:sz w:val="28"/>
          <w:szCs w:val="28"/>
        </w:rPr>
        <w:t xml:space="preserve"> формирует сводный Перечень на очередной финансовый год по форме </w:t>
      </w:r>
      <w:r w:rsidRPr="00FA5BCB">
        <w:rPr>
          <w:sz w:val="28"/>
          <w:szCs w:val="28"/>
        </w:rPr>
        <w:lastRenderedPageBreak/>
        <w:t>согласно приложению, к настоящему Порядку;</w:t>
      </w:r>
      <w:r w:rsidRPr="00FA5BCB">
        <w:rPr>
          <w:sz w:val="28"/>
          <w:szCs w:val="28"/>
        </w:rPr>
        <w:tab/>
      </w:r>
    </w:p>
    <w:p w:rsidR="003D1EF8" w:rsidRPr="00FA5BCB" w:rsidRDefault="003D1EF8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A5BCB">
        <w:rPr>
          <w:sz w:val="28"/>
          <w:szCs w:val="28"/>
        </w:rPr>
        <w:t xml:space="preserve">до 1 декабря текущего финансового года </w:t>
      </w:r>
      <w:r w:rsidR="00387EA3">
        <w:rPr>
          <w:sz w:val="28"/>
          <w:szCs w:val="28"/>
        </w:rPr>
        <w:t>администрация</w:t>
      </w:r>
      <w:r w:rsidR="00387EA3" w:rsidRPr="00FA5BCB">
        <w:rPr>
          <w:sz w:val="28"/>
          <w:szCs w:val="28"/>
        </w:rPr>
        <w:t xml:space="preserve"> </w:t>
      </w:r>
      <w:r w:rsidR="00387EA3" w:rsidRPr="00845FC4">
        <w:rPr>
          <w:sz w:val="28"/>
          <w:szCs w:val="28"/>
        </w:rPr>
        <w:t>Спасского сельского поселения</w:t>
      </w:r>
      <w:r w:rsidR="00387EA3" w:rsidRPr="00FA5BCB">
        <w:rPr>
          <w:sz w:val="28"/>
          <w:szCs w:val="28"/>
        </w:rPr>
        <w:t xml:space="preserve"> </w:t>
      </w:r>
      <w:r w:rsidRPr="00FA5BCB">
        <w:rPr>
          <w:sz w:val="28"/>
          <w:szCs w:val="28"/>
        </w:rPr>
        <w:t xml:space="preserve">утверждает своим </w:t>
      </w:r>
      <w:r w:rsidR="00E06DCE">
        <w:rPr>
          <w:sz w:val="28"/>
          <w:szCs w:val="28"/>
        </w:rPr>
        <w:t>постановлением</w:t>
      </w:r>
      <w:r w:rsidRPr="00FA5BCB">
        <w:rPr>
          <w:sz w:val="28"/>
          <w:szCs w:val="28"/>
        </w:rPr>
        <w:t xml:space="preserve"> Перечень на очередной финансовый год;</w:t>
      </w:r>
    </w:p>
    <w:p w:rsidR="003D1EF8" w:rsidRDefault="003D1EF8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FA5BCB">
        <w:rPr>
          <w:sz w:val="28"/>
          <w:szCs w:val="28"/>
        </w:rPr>
        <w:t xml:space="preserve">до 15 декабря текущего финансового года </w:t>
      </w:r>
      <w:r w:rsidR="00387EA3">
        <w:rPr>
          <w:sz w:val="28"/>
          <w:szCs w:val="28"/>
        </w:rPr>
        <w:t>администрация</w:t>
      </w:r>
      <w:r w:rsidR="00387EA3" w:rsidRPr="00FA5BCB">
        <w:rPr>
          <w:sz w:val="28"/>
          <w:szCs w:val="28"/>
        </w:rPr>
        <w:t xml:space="preserve"> </w:t>
      </w:r>
      <w:r w:rsidR="00387EA3" w:rsidRPr="00845FC4">
        <w:rPr>
          <w:sz w:val="28"/>
          <w:szCs w:val="28"/>
        </w:rPr>
        <w:t>Спасского сельского поселения</w:t>
      </w:r>
      <w:r w:rsidRPr="00FA5BCB">
        <w:rPr>
          <w:sz w:val="28"/>
          <w:szCs w:val="28"/>
        </w:rPr>
        <w:t xml:space="preserve"> размещает Перечень на официальном сайте </w:t>
      </w:r>
      <w:r w:rsidR="00387EA3">
        <w:rPr>
          <w:sz w:val="28"/>
          <w:szCs w:val="28"/>
        </w:rPr>
        <w:t>администрации</w:t>
      </w:r>
      <w:r w:rsidR="00387EA3" w:rsidRPr="00FA5BCB">
        <w:rPr>
          <w:sz w:val="28"/>
          <w:szCs w:val="28"/>
        </w:rPr>
        <w:t xml:space="preserve"> </w:t>
      </w:r>
      <w:r w:rsidR="00387EA3" w:rsidRPr="00845FC4">
        <w:rPr>
          <w:sz w:val="28"/>
          <w:szCs w:val="28"/>
        </w:rPr>
        <w:t>Спасского сельского поселения</w:t>
      </w:r>
      <w:r w:rsidRPr="00FA5BC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7C3636" w:rsidRDefault="007C3636" w:rsidP="007C3636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</w:p>
    <w:p w:rsidR="007C3636" w:rsidRDefault="007C3636" w:rsidP="007C3636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</w:p>
    <w:p w:rsidR="007C3636" w:rsidRDefault="007C3636" w:rsidP="007C3636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06DCE" w:rsidRPr="00FA5BCB" w:rsidRDefault="00E06DCE" w:rsidP="003D1EF8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3D1EF8" w:rsidRPr="00CF3A48" w:rsidRDefault="003D1EF8" w:rsidP="00760574">
      <w:pPr>
        <w:ind w:firstLine="10915"/>
        <w:jc w:val="right"/>
        <w:rPr>
          <w:sz w:val="26"/>
          <w:szCs w:val="26"/>
        </w:rPr>
      </w:pPr>
    </w:p>
    <w:sectPr w:rsidR="003D1EF8" w:rsidRPr="00CF3A48" w:rsidSect="006D50C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275DA"/>
    <w:rsid w:val="000327BC"/>
    <w:rsid w:val="0003572E"/>
    <w:rsid w:val="00063D63"/>
    <w:rsid w:val="00076C54"/>
    <w:rsid w:val="000843FA"/>
    <w:rsid w:val="00086AD4"/>
    <w:rsid w:val="000A2C69"/>
    <w:rsid w:val="000A5005"/>
    <w:rsid w:val="000A6A60"/>
    <w:rsid w:val="000B00F9"/>
    <w:rsid w:val="001032B5"/>
    <w:rsid w:val="001048B0"/>
    <w:rsid w:val="0011453B"/>
    <w:rsid w:val="00117A9D"/>
    <w:rsid w:val="001208D4"/>
    <w:rsid w:val="00121843"/>
    <w:rsid w:val="00123EAA"/>
    <w:rsid w:val="00137574"/>
    <w:rsid w:val="001462D5"/>
    <w:rsid w:val="001552A0"/>
    <w:rsid w:val="00162256"/>
    <w:rsid w:val="001640C3"/>
    <w:rsid w:val="0016778C"/>
    <w:rsid w:val="001707CB"/>
    <w:rsid w:val="00171359"/>
    <w:rsid w:val="001738B6"/>
    <w:rsid w:val="00174C96"/>
    <w:rsid w:val="00180B2F"/>
    <w:rsid w:val="001836E5"/>
    <w:rsid w:val="00186490"/>
    <w:rsid w:val="00192A59"/>
    <w:rsid w:val="001C2B21"/>
    <w:rsid w:val="001C5ADE"/>
    <w:rsid w:val="001D084A"/>
    <w:rsid w:val="001D4E25"/>
    <w:rsid w:val="00216000"/>
    <w:rsid w:val="002161C2"/>
    <w:rsid w:val="0021684E"/>
    <w:rsid w:val="00216C76"/>
    <w:rsid w:val="00222329"/>
    <w:rsid w:val="002236B2"/>
    <w:rsid w:val="0022465A"/>
    <w:rsid w:val="00224B2E"/>
    <w:rsid w:val="00226D83"/>
    <w:rsid w:val="00234ACA"/>
    <w:rsid w:val="00246EAC"/>
    <w:rsid w:val="00250E3A"/>
    <w:rsid w:val="00256CB6"/>
    <w:rsid w:val="0027486C"/>
    <w:rsid w:val="00285578"/>
    <w:rsid w:val="0029032B"/>
    <w:rsid w:val="002A1544"/>
    <w:rsid w:val="002A158C"/>
    <w:rsid w:val="002A6276"/>
    <w:rsid w:val="002B12B5"/>
    <w:rsid w:val="002B4F9B"/>
    <w:rsid w:val="002C71FC"/>
    <w:rsid w:val="002D728C"/>
    <w:rsid w:val="00302B94"/>
    <w:rsid w:val="00316C02"/>
    <w:rsid w:val="00320040"/>
    <w:rsid w:val="00320154"/>
    <w:rsid w:val="0032729C"/>
    <w:rsid w:val="0033512A"/>
    <w:rsid w:val="00341E11"/>
    <w:rsid w:val="0035092A"/>
    <w:rsid w:val="003712FB"/>
    <w:rsid w:val="00387EA3"/>
    <w:rsid w:val="003A0EF7"/>
    <w:rsid w:val="003A3905"/>
    <w:rsid w:val="003B02A5"/>
    <w:rsid w:val="003B4484"/>
    <w:rsid w:val="003D1EF8"/>
    <w:rsid w:val="003F2DD1"/>
    <w:rsid w:val="00410792"/>
    <w:rsid w:val="00421736"/>
    <w:rsid w:val="0043141D"/>
    <w:rsid w:val="00434B45"/>
    <w:rsid w:val="00437736"/>
    <w:rsid w:val="004409B6"/>
    <w:rsid w:val="00444448"/>
    <w:rsid w:val="00470EBD"/>
    <w:rsid w:val="00472660"/>
    <w:rsid w:val="0048691D"/>
    <w:rsid w:val="0049009B"/>
    <w:rsid w:val="004B356E"/>
    <w:rsid w:val="004C4C2A"/>
    <w:rsid w:val="004D1D6E"/>
    <w:rsid w:val="004D4FD1"/>
    <w:rsid w:val="004E39F2"/>
    <w:rsid w:val="0050075A"/>
    <w:rsid w:val="00502186"/>
    <w:rsid w:val="0051484A"/>
    <w:rsid w:val="005163E0"/>
    <w:rsid w:val="0052142A"/>
    <w:rsid w:val="00532FCB"/>
    <w:rsid w:val="00537F01"/>
    <w:rsid w:val="00592B21"/>
    <w:rsid w:val="005A0D03"/>
    <w:rsid w:val="005B1CAE"/>
    <w:rsid w:val="005B3619"/>
    <w:rsid w:val="005C3359"/>
    <w:rsid w:val="005C3DCE"/>
    <w:rsid w:val="005D08A1"/>
    <w:rsid w:val="005D3659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902F4"/>
    <w:rsid w:val="006B31BA"/>
    <w:rsid w:val="006C4914"/>
    <w:rsid w:val="006D038C"/>
    <w:rsid w:val="006D11A6"/>
    <w:rsid w:val="006D50CC"/>
    <w:rsid w:val="007001CB"/>
    <w:rsid w:val="00710774"/>
    <w:rsid w:val="0073221D"/>
    <w:rsid w:val="00743D42"/>
    <w:rsid w:val="00752DD9"/>
    <w:rsid w:val="00760574"/>
    <w:rsid w:val="0076519E"/>
    <w:rsid w:val="0078111D"/>
    <w:rsid w:val="0078167C"/>
    <w:rsid w:val="00790C3C"/>
    <w:rsid w:val="00792F08"/>
    <w:rsid w:val="00793203"/>
    <w:rsid w:val="0079374D"/>
    <w:rsid w:val="007A3715"/>
    <w:rsid w:val="007B017B"/>
    <w:rsid w:val="007C3636"/>
    <w:rsid w:val="007D3F17"/>
    <w:rsid w:val="007D6B2E"/>
    <w:rsid w:val="007E2243"/>
    <w:rsid w:val="007F55B2"/>
    <w:rsid w:val="007F6816"/>
    <w:rsid w:val="0080173E"/>
    <w:rsid w:val="008053C1"/>
    <w:rsid w:val="0081331F"/>
    <w:rsid w:val="0081693F"/>
    <w:rsid w:val="00842011"/>
    <w:rsid w:val="008432D7"/>
    <w:rsid w:val="00845FC4"/>
    <w:rsid w:val="00850F2F"/>
    <w:rsid w:val="00855293"/>
    <w:rsid w:val="0085609E"/>
    <w:rsid w:val="00856785"/>
    <w:rsid w:val="00856961"/>
    <w:rsid w:val="00860788"/>
    <w:rsid w:val="00876DB7"/>
    <w:rsid w:val="0087739C"/>
    <w:rsid w:val="00882CE4"/>
    <w:rsid w:val="0088442C"/>
    <w:rsid w:val="008A266A"/>
    <w:rsid w:val="008A3A10"/>
    <w:rsid w:val="008A4894"/>
    <w:rsid w:val="008B1B4D"/>
    <w:rsid w:val="008B4DB6"/>
    <w:rsid w:val="008D0ABA"/>
    <w:rsid w:val="008D1F39"/>
    <w:rsid w:val="008E39B7"/>
    <w:rsid w:val="008F0EAA"/>
    <w:rsid w:val="008F2BC5"/>
    <w:rsid w:val="008F3B85"/>
    <w:rsid w:val="00911948"/>
    <w:rsid w:val="0091730A"/>
    <w:rsid w:val="00934A57"/>
    <w:rsid w:val="00955D90"/>
    <w:rsid w:val="009572A5"/>
    <w:rsid w:val="009630D4"/>
    <w:rsid w:val="009752C1"/>
    <w:rsid w:val="00983D94"/>
    <w:rsid w:val="00984291"/>
    <w:rsid w:val="00990CA7"/>
    <w:rsid w:val="0099500B"/>
    <w:rsid w:val="009A0548"/>
    <w:rsid w:val="009A6168"/>
    <w:rsid w:val="009E0A07"/>
    <w:rsid w:val="009E6F5B"/>
    <w:rsid w:val="00A10F77"/>
    <w:rsid w:val="00A16CA4"/>
    <w:rsid w:val="00A21550"/>
    <w:rsid w:val="00A25B36"/>
    <w:rsid w:val="00A33CFB"/>
    <w:rsid w:val="00A3693B"/>
    <w:rsid w:val="00A45786"/>
    <w:rsid w:val="00A572FF"/>
    <w:rsid w:val="00A61129"/>
    <w:rsid w:val="00A6258B"/>
    <w:rsid w:val="00A877C7"/>
    <w:rsid w:val="00AC606F"/>
    <w:rsid w:val="00AD33EA"/>
    <w:rsid w:val="00B02D99"/>
    <w:rsid w:val="00B14692"/>
    <w:rsid w:val="00B21B5E"/>
    <w:rsid w:val="00B51866"/>
    <w:rsid w:val="00B52C2C"/>
    <w:rsid w:val="00B53E21"/>
    <w:rsid w:val="00B55625"/>
    <w:rsid w:val="00B55CC1"/>
    <w:rsid w:val="00B572EA"/>
    <w:rsid w:val="00B74AC2"/>
    <w:rsid w:val="00B932D1"/>
    <w:rsid w:val="00B96FC8"/>
    <w:rsid w:val="00BA3EEF"/>
    <w:rsid w:val="00BF78AF"/>
    <w:rsid w:val="00C0312D"/>
    <w:rsid w:val="00C10692"/>
    <w:rsid w:val="00C21E7B"/>
    <w:rsid w:val="00C2674A"/>
    <w:rsid w:val="00C327F0"/>
    <w:rsid w:val="00C5347E"/>
    <w:rsid w:val="00C62E68"/>
    <w:rsid w:val="00C72AEF"/>
    <w:rsid w:val="00C85921"/>
    <w:rsid w:val="00CA222F"/>
    <w:rsid w:val="00CA729A"/>
    <w:rsid w:val="00CB4282"/>
    <w:rsid w:val="00CC498C"/>
    <w:rsid w:val="00CC5070"/>
    <w:rsid w:val="00CC581E"/>
    <w:rsid w:val="00CE3518"/>
    <w:rsid w:val="00CF23FB"/>
    <w:rsid w:val="00CF3A48"/>
    <w:rsid w:val="00D01FB3"/>
    <w:rsid w:val="00D15146"/>
    <w:rsid w:val="00D16D84"/>
    <w:rsid w:val="00D20C5A"/>
    <w:rsid w:val="00D35D58"/>
    <w:rsid w:val="00D367EA"/>
    <w:rsid w:val="00D63F40"/>
    <w:rsid w:val="00D721E5"/>
    <w:rsid w:val="00D77783"/>
    <w:rsid w:val="00DA21C4"/>
    <w:rsid w:val="00DA4FFD"/>
    <w:rsid w:val="00DB00ED"/>
    <w:rsid w:val="00DC5BE8"/>
    <w:rsid w:val="00DD1235"/>
    <w:rsid w:val="00DE7DA4"/>
    <w:rsid w:val="00E0065E"/>
    <w:rsid w:val="00E037D3"/>
    <w:rsid w:val="00E06DCE"/>
    <w:rsid w:val="00E14DCB"/>
    <w:rsid w:val="00E16766"/>
    <w:rsid w:val="00E16D57"/>
    <w:rsid w:val="00E523D3"/>
    <w:rsid w:val="00E56C8F"/>
    <w:rsid w:val="00E609F4"/>
    <w:rsid w:val="00E61A7B"/>
    <w:rsid w:val="00E665F0"/>
    <w:rsid w:val="00E675A9"/>
    <w:rsid w:val="00E711E0"/>
    <w:rsid w:val="00E852B3"/>
    <w:rsid w:val="00E95155"/>
    <w:rsid w:val="00EA3FAD"/>
    <w:rsid w:val="00EB7257"/>
    <w:rsid w:val="00EC2A95"/>
    <w:rsid w:val="00EE129F"/>
    <w:rsid w:val="00EF7C62"/>
    <w:rsid w:val="00F04E06"/>
    <w:rsid w:val="00F05E2B"/>
    <w:rsid w:val="00F06FE5"/>
    <w:rsid w:val="00F123F5"/>
    <w:rsid w:val="00F16CF8"/>
    <w:rsid w:val="00F27455"/>
    <w:rsid w:val="00F57343"/>
    <w:rsid w:val="00F71C72"/>
    <w:rsid w:val="00FA2D5B"/>
    <w:rsid w:val="00FD66E4"/>
    <w:rsid w:val="00FE249E"/>
    <w:rsid w:val="00FF51F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7C3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F83282E5E062BD95096ACADBCC68CD47B1532B84EDD743389AB176F6BE1C6B1B7DB2042F486E53B611B26CECm52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5993-DD34-477E-9ACB-BD82C34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3925</Words>
  <Characters>31226</Characters>
  <Application>Microsoft Office Word</Application>
  <DocSecurity>0</DocSecurity>
  <Lines>260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ПОСТАНОВЛЕНИЕ</vt:lpstr>
      <vt:lpstr>На основании Устава Спасского сельского поселения, Постановления Правительства </vt:lpstr>
      <vt:lpstr>4. В целях проведения оценки эффективности налоговых расходов Спасского сельског</vt:lpstr>
      <vt:lpstr>Оценка совокупного бюджетного эффекта (самоокупаемости) стимулирующих налоговых </vt:lpstr>
      <vt:lpstr/>
      <vt:lpstr/>
      <vt:lpstr/>
      <vt:lpstr/>
      <vt:lpstr/>
      <vt:lpstr/>
      <vt:lpstr/>
      <vt:lpstr>Приложение 1</vt:lpstr>
      <vt:lpstr/>
      <vt:lpstr/>
      <vt:lpstr>Отчета об оценке налоговых расходов Спасского сельского поселения по местным  на</vt:lpstr>
      <vt:lpstr>формирования и утверждения перечня налоговых расходов Спасского сельского поселе</vt:lpstr>
      <vt:lpstr>1. Настоящий Порядок определяет правила формирования и утверждения перечня налог</vt:lpstr>
      <vt:lpstr>        </vt:lpstr>
      <vt:lpstr>        </vt:lpstr>
      <vt:lpstr>        </vt:lpstr>
    </vt:vector>
  </TitlesOfParts>
  <Company>MoBIL GROUP</Company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3</cp:revision>
  <cp:lastPrinted>2019-11-18T00:34:00Z</cp:lastPrinted>
  <dcterms:created xsi:type="dcterms:W3CDTF">2019-11-18T01:05:00Z</dcterms:created>
  <dcterms:modified xsi:type="dcterms:W3CDTF">2019-11-18T00:15:00Z</dcterms:modified>
</cp:coreProperties>
</file>