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CC01A7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F057D" w:rsidRPr="005F057D">
        <w:rPr>
          <w:sz w:val="26"/>
          <w:szCs w:val="26"/>
        </w:rPr>
        <w:t xml:space="preserve"> января</w:t>
      </w:r>
      <w:r w:rsidR="00697DD0" w:rsidRPr="005F057D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2023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r w:rsidR="008C18A5">
        <w:rPr>
          <w:sz w:val="26"/>
          <w:szCs w:val="26"/>
        </w:rPr>
        <w:t xml:space="preserve"> </w:t>
      </w:r>
      <w:r w:rsidR="004C619E" w:rsidRPr="005F057D">
        <w:rPr>
          <w:sz w:val="26"/>
          <w:szCs w:val="26"/>
        </w:rPr>
        <w:t xml:space="preserve">    </w:t>
      </w:r>
      <w:proofErr w:type="gramStart"/>
      <w:r w:rsidR="004C619E" w:rsidRPr="005F057D">
        <w:rPr>
          <w:sz w:val="26"/>
          <w:szCs w:val="26"/>
        </w:rPr>
        <w:t>с</w:t>
      </w:r>
      <w:proofErr w:type="gramEnd"/>
      <w:r w:rsidR="004C619E" w:rsidRPr="005F057D">
        <w:rPr>
          <w:sz w:val="26"/>
          <w:szCs w:val="26"/>
        </w:rPr>
        <w:t xml:space="preserve">. Спасское 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  </w:t>
      </w:r>
      <w:r w:rsidR="004C619E" w:rsidRPr="005F057D">
        <w:rPr>
          <w:sz w:val="26"/>
          <w:szCs w:val="26"/>
        </w:rPr>
        <w:t xml:space="preserve">       </w:t>
      </w:r>
      <w:r w:rsidR="00A40FFC" w:rsidRPr="005F057D">
        <w:rPr>
          <w:sz w:val="26"/>
          <w:szCs w:val="26"/>
        </w:rPr>
        <w:t xml:space="preserve">           </w:t>
      </w:r>
      <w:r w:rsidR="005F057D" w:rsidRPr="005F057D">
        <w:rPr>
          <w:sz w:val="26"/>
          <w:szCs w:val="26"/>
        </w:rPr>
        <w:t xml:space="preserve">  № 1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  <w:bookmarkStart w:id="0" w:name="_GoBack"/>
      <w:bookmarkEnd w:id="0"/>
    </w:p>
    <w:p w:rsidR="00EA724B" w:rsidRPr="007F2DBD" w:rsidRDefault="00EA724B" w:rsidP="00EA724B">
      <w:pPr>
        <w:jc w:val="center"/>
        <w:rPr>
          <w:sz w:val="26"/>
          <w:szCs w:val="26"/>
        </w:rPr>
      </w:pPr>
      <w:r w:rsidRPr="002A0509">
        <w:rPr>
          <w:b/>
          <w:bCs/>
          <w:sz w:val="26"/>
          <w:szCs w:val="26"/>
        </w:rPr>
        <w:t xml:space="preserve">О мерах по реализации решения </w:t>
      </w:r>
      <w:r>
        <w:rPr>
          <w:b/>
          <w:bCs/>
          <w:sz w:val="26"/>
          <w:szCs w:val="26"/>
        </w:rPr>
        <w:t>муниципального комитета</w:t>
      </w:r>
      <w:r w:rsidRPr="002A0509">
        <w:rPr>
          <w:b/>
          <w:bCs/>
          <w:sz w:val="26"/>
          <w:szCs w:val="26"/>
        </w:rPr>
        <w:t xml:space="preserve"> Спасского </w:t>
      </w:r>
      <w:r>
        <w:rPr>
          <w:b/>
          <w:bCs/>
          <w:sz w:val="26"/>
          <w:szCs w:val="26"/>
        </w:rPr>
        <w:t>сельского поселения</w:t>
      </w:r>
      <w:r w:rsidRPr="002A0509">
        <w:rPr>
          <w:b/>
          <w:bCs/>
          <w:sz w:val="26"/>
          <w:szCs w:val="26"/>
        </w:rPr>
        <w:t xml:space="preserve"> </w:t>
      </w:r>
      <w:r w:rsidR="00613F04" w:rsidRPr="007F2DBD">
        <w:rPr>
          <w:b/>
          <w:bCs/>
          <w:sz w:val="26"/>
          <w:szCs w:val="26"/>
        </w:rPr>
        <w:t>от 23 декабря 2022 года № 106</w:t>
      </w:r>
      <w:r w:rsidRPr="007F2DBD">
        <w:rPr>
          <w:b/>
          <w:bCs/>
          <w:sz w:val="26"/>
          <w:szCs w:val="26"/>
        </w:rPr>
        <w:t xml:space="preserve"> «О бюджете Спасского сельского поселения</w:t>
      </w:r>
      <w:r w:rsidR="00CC01A7" w:rsidRPr="007F2DBD">
        <w:rPr>
          <w:b/>
          <w:bCs/>
          <w:sz w:val="26"/>
          <w:szCs w:val="26"/>
        </w:rPr>
        <w:t xml:space="preserve"> на 2023 год и плановый период 2024 и 2025</w:t>
      </w:r>
      <w:r w:rsidRPr="007F2DBD">
        <w:rPr>
          <w:b/>
          <w:bCs/>
          <w:sz w:val="26"/>
          <w:szCs w:val="26"/>
        </w:rPr>
        <w:t xml:space="preserve"> годов»</w:t>
      </w:r>
    </w:p>
    <w:p w:rsidR="00EA724B" w:rsidRPr="007F2DBD" w:rsidRDefault="00EA724B" w:rsidP="00EA724B">
      <w:pPr>
        <w:jc w:val="center"/>
        <w:rPr>
          <w:sz w:val="26"/>
          <w:szCs w:val="26"/>
        </w:rPr>
      </w:pPr>
    </w:p>
    <w:p w:rsidR="00901C74" w:rsidRPr="007F2DBD" w:rsidRDefault="00901C74" w:rsidP="00901C74">
      <w:pPr>
        <w:jc w:val="both"/>
        <w:rPr>
          <w:b/>
          <w:sz w:val="28"/>
          <w:szCs w:val="28"/>
        </w:rPr>
      </w:pPr>
    </w:p>
    <w:p w:rsidR="00EA724B" w:rsidRPr="00455518" w:rsidRDefault="00EA724B" w:rsidP="00EA724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F2DBD">
        <w:rPr>
          <w:sz w:val="26"/>
          <w:szCs w:val="26"/>
        </w:rPr>
        <w:t xml:space="preserve">На основании Устава Спасского сельского поселения, Положения о бюджетном процессе в Спасском сельском поселении, утвержденного решением муниципального комитета Спасского сельского поселения от </w:t>
      </w:r>
      <w:r w:rsidR="006D0427" w:rsidRPr="007F2DBD">
        <w:rPr>
          <w:sz w:val="26"/>
          <w:szCs w:val="26"/>
        </w:rPr>
        <w:t>28 февраля 202</w:t>
      </w:r>
      <w:r w:rsidR="00046432" w:rsidRPr="007F2DBD">
        <w:rPr>
          <w:sz w:val="26"/>
          <w:szCs w:val="26"/>
        </w:rPr>
        <w:t xml:space="preserve">0 года № </w:t>
      </w:r>
      <w:r w:rsidR="006D0427" w:rsidRPr="007F2DBD">
        <w:rPr>
          <w:sz w:val="26"/>
          <w:szCs w:val="26"/>
        </w:rPr>
        <w:t>2</w:t>
      </w:r>
      <w:r w:rsidR="00046432" w:rsidRPr="007F2DBD">
        <w:rPr>
          <w:sz w:val="26"/>
          <w:szCs w:val="26"/>
        </w:rPr>
        <w:t>9</w:t>
      </w:r>
      <w:r w:rsidR="006D0427" w:rsidRPr="007F2DBD">
        <w:rPr>
          <w:sz w:val="26"/>
          <w:szCs w:val="26"/>
        </w:rPr>
        <w:t>4</w:t>
      </w:r>
      <w:r w:rsidRPr="007F2DBD">
        <w:rPr>
          <w:sz w:val="26"/>
          <w:szCs w:val="26"/>
        </w:rPr>
        <w:t xml:space="preserve">, в целях реализации решения </w:t>
      </w:r>
      <w:r w:rsidR="00414A66" w:rsidRPr="007F2DBD">
        <w:rPr>
          <w:sz w:val="26"/>
          <w:szCs w:val="26"/>
        </w:rPr>
        <w:t>муниципального комитета Спасс</w:t>
      </w:r>
      <w:r w:rsidR="00A00320" w:rsidRPr="007F2DBD">
        <w:rPr>
          <w:sz w:val="26"/>
          <w:szCs w:val="26"/>
        </w:rPr>
        <w:t xml:space="preserve">кого сельского поселения от </w:t>
      </w:r>
      <w:r w:rsidR="00613F04" w:rsidRPr="007F2DBD">
        <w:rPr>
          <w:sz w:val="26"/>
          <w:szCs w:val="26"/>
        </w:rPr>
        <w:t>23</w:t>
      </w:r>
      <w:r w:rsidRPr="007F2DBD">
        <w:rPr>
          <w:sz w:val="26"/>
          <w:szCs w:val="26"/>
        </w:rPr>
        <w:t xml:space="preserve"> декабря </w:t>
      </w:r>
      <w:r w:rsidR="00613F04" w:rsidRPr="007F2DBD">
        <w:rPr>
          <w:sz w:val="26"/>
          <w:szCs w:val="26"/>
        </w:rPr>
        <w:t>2022 года № 106</w:t>
      </w:r>
      <w:r w:rsidRPr="007F2DBD">
        <w:rPr>
          <w:sz w:val="26"/>
          <w:szCs w:val="26"/>
        </w:rPr>
        <w:t xml:space="preserve"> «О</w:t>
      </w:r>
      <w:r w:rsidRPr="00455518">
        <w:rPr>
          <w:sz w:val="26"/>
          <w:szCs w:val="26"/>
        </w:rPr>
        <w:t xml:space="preserve"> бюджете Спасского </w:t>
      </w:r>
      <w:r w:rsidR="00414A66">
        <w:rPr>
          <w:sz w:val="26"/>
          <w:szCs w:val="26"/>
        </w:rPr>
        <w:t>сельского поселения</w:t>
      </w:r>
      <w:r w:rsidR="00CC01A7">
        <w:rPr>
          <w:sz w:val="26"/>
          <w:szCs w:val="26"/>
        </w:rPr>
        <w:t xml:space="preserve"> на 2023 год и плановый период 2024 и 2025</w:t>
      </w:r>
      <w:r w:rsidRPr="00455518">
        <w:rPr>
          <w:sz w:val="26"/>
          <w:szCs w:val="26"/>
        </w:rPr>
        <w:t xml:space="preserve"> годов», администрация Спасского </w:t>
      </w:r>
      <w:r w:rsidR="007F2DBD">
        <w:rPr>
          <w:sz w:val="26"/>
          <w:szCs w:val="26"/>
        </w:rPr>
        <w:t>сельского</w:t>
      </w:r>
      <w:proofErr w:type="gramEnd"/>
      <w:r w:rsidR="007F2DBD">
        <w:rPr>
          <w:sz w:val="26"/>
          <w:szCs w:val="26"/>
        </w:rPr>
        <w:t xml:space="preserve"> поселения</w:t>
      </w:r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1. Принять к исполнению бюджет Спасского </w:t>
      </w:r>
      <w:r>
        <w:rPr>
          <w:sz w:val="26"/>
          <w:szCs w:val="26"/>
        </w:rPr>
        <w:t>сельского поселения</w:t>
      </w:r>
      <w:r w:rsidRPr="00EA724B">
        <w:rPr>
          <w:sz w:val="26"/>
          <w:szCs w:val="26"/>
        </w:rPr>
        <w:t xml:space="preserve"> (далее –</w:t>
      </w:r>
      <w:r w:rsidR="006D0427">
        <w:rPr>
          <w:sz w:val="26"/>
          <w:szCs w:val="26"/>
        </w:rPr>
        <w:t xml:space="preserve"> </w:t>
      </w:r>
      <w:r w:rsidRPr="00EA724B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поселения</w:t>
      </w:r>
      <w:r w:rsidR="00CC01A7">
        <w:rPr>
          <w:sz w:val="26"/>
          <w:szCs w:val="26"/>
        </w:rPr>
        <w:t>) на 2023 год и плановый период 2024 и 2025</w:t>
      </w:r>
      <w:r w:rsidRPr="00EA724B">
        <w:rPr>
          <w:sz w:val="26"/>
          <w:szCs w:val="26"/>
        </w:rPr>
        <w:t xml:space="preserve"> годов.</w:t>
      </w:r>
    </w:p>
    <w:p w:rsidR="00EA724B" w:rsidRPr="00EA724B" w:rsidRDefault="00EA724B" w:rsidP="00EA724B">
      <w:pPr>
        <w:spacing w:line="360" w:lineRule="auto"/>
        <w:ind w:left="142" w:firstLine="566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2. Организовать исполнение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в соотве</w:t>
      </w:r>
      <w:r w:rsidR="00CC01A7">
        <w:rPr>
          <w:sz w:val="26"/>
          <w:szCs w:val="26"/>
        </w:rPr>
        <w:t>тствии с кассовым планом на 2023</w:t>
      </w:r>
      <w:r w:rsidRPr="00EA724B">
        <w:rPr>
          <w:sz w:val="26"/>
          <w:szCs w:val="26"/>
        </w:rPr>
        <w:t xml:space="preserve"> год, со св</w:t>
      </w:r>
      <w:r w:rsidR="005F057D">
        <w:rPr>
          <w:sz w:val="26"/>
          <w:szCs w:val="26"/>
        </w:rPr>
        <w:t>одной бюджетной росписью</w:t>
      </w:r>
      <w:r w:rsidR="00CC01A7">
        <w:rPr>
          <w:sz w:val="26"/>
          <w:szCs w:val="26"/>
        </w:rPr>
        <w:t xml:space="preserve"> на 2023</w:t>
      </w:r>
      <w:r w:rsidR="008C18A5">
        <w:rPr>
          <w:sz w:val="26"/>
          <w:szCs w:val="26"/>
        </w:rPr>
        <w:t xml:space="preserve"> год и плановый период </w:t>
      </w:r>
      <w:r w:rsidR="00CC01A7">
        <w:rPr>
          <w:sz w:val="26"/>
          <w:szCs w:val="26"/>
        </w:rPr>
        <w:t>2024</w:t>
      </w:r>
      <w:r w:rsidRPr="00EA724B">
        <w:rPr>
          <w:sz w:val="26"/>
          <w:szCs w:val="26"/>
        </w:rPr>
        <w:t xml:space="preserve"> и 20</w:t>
      </w:r>
      <w:r w:rsidR="00CC01A7">
        <w:rPr>
          <w:sz w:val="26"/>
          <w:szCs w:val="26"/>
        </w:rPr>
        <w:t>25</w:t>
      </w:r>
      <w:r w:rsidRPr="00EA724B">
        <w:rPr>
          <w:sz w:val="26"/>
          <w:szCs w:val="26"/>
        </w:rPr>
        <w:t xml:space="preserve"> годов в пределах лимитов бюджетных обязательств.</w:t>
      </w: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3. </w:t>
      </w:r>
      <w:proofErr w:type="gramStart"/>
      <w:r w:rsidRPr="00EA724B">
        <w:rPr>
          <w:sz w:val="26"/>
          <w:szCs w:val="26"/>
        </w:rPr>
        <w:t>Осуществлять изменение сводной бюджетной росписи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и лимитов бюджетных обязательств по главным распорядителям средств бюджета</w:t>
      </w:r>
      <w:r>
        <w:rPr>
          <w:sz w:val="26"/>
          <w:szCs w:val="26"/>
        </w:rPr>
        <w:t xml:space="preserve"> поселения </w:t>
      </w:r>
      <w:r w:rsidRPr="00EA724B">
        <w:rPr>
          <w:sz w:val="26"/>
          <w:szCs w:val="26"/>
        </w:rPr>
        <w:t>(главным администраторам источников финансирования дефицита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) в соответствии </w:t>
      </w:r>
      <w:r w:rsidRPr="00046432">
        <w:rPr>
          <w:sz w:val="26"/>
          <w:szCs w:val="26"/>
        </w:rPr>
        <w:t xml:space="preserve">с </w:t>
      </w:r>
      <w:r w:rsidR="00E40745">
        <w:rPr>
          <w:sz w:val="26"/>
          <w:szCs w:val="26"/>
        </w:rPr>
        <w:t xml:space="preserve">Порядком 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</w:t>
      </w:r>
      <w:r w:rsidR="008C18A5">
        <w:rPr>
          <w:sz w:val="26"/>
          <w:szCs w:val="26"/>
        </w:rPr>
        <w:lastRenderedPageBreak/>
        <w:t>администраторов ист</w:t>
      </w:r>
      <w:r w:rsidR="00E40745">
        <w:rPr>
          <w:sz w:val="26"/>
          <w:szCs w:val="26"/>
        </w:rPr>
        <w:t>очников финансирования дефицита бюджета поселения), утвержденн</w:t>
      </w:r>
      <w:r w:rsidR="008C18A5">
        <w:rPr>
          <w:sz w:val="26"/>
          <w:szCs w:val="26"/>
        </w:rPr>
        <w:t>ым</w:t>
      </w:r>
      <w:r w:rsidR="00E40745">
        <w:rPr>
          <w:sz w:val="26"/>
          <w:szCs w:val="26"/>
        </w:rPr>
        <w:t xml:space="preserve"> постановлением администрации от 04</w:t>
      </w:r>
      <w:proofErr w:type="gramEnd"/>
      <w:r w:rsidR="00E40745">
        <w:rPr>
          <w:sz w:val="26"/>
          <w:szCs w:val="26"/>
        </w:rPr>
        <w:t xml:space="preserve"> июля 2012 года</w:t>
      </w:r>
      <w:r w:rsidR="008C18A5">
        <w:rPr>
          <w:sz w:val="26"/>
          <w:szCs w:val="26"/>
        </w:rPr>
        <w:t xml:space="preserve"> № 93</w:t>
      </w:r>
      <w:r w:rsidR="00E40745">
        <w:rPr>
          <w:sz w:val="26"/>
          <w:szCs w:val="26"/>
        </w:rPr>
        <w:t>.</w:t>
      </w:r>
    </w:p>
    <w:p w:rsidR="00EA724B" w:rsidRPr="00414A66" w:rsidRDefault="00EA724B" w:rsidP="00414A66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>4. Главным распорядителям средств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>, главным администраторам доходов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 xml:space="preserve">, главным администраторам </w:t>
      </w:r>
      <w:proofErr w:type="gramStart"/>
      <w:r w:rsidRPr="00414A66">
        <w:rPr>
          <w:sz w:val="26"/>
          <w:szCs w:val="26"/>
        </w:rPr>
        <w:t>источников финансирования дефицита бюджета</w:t>
      </w:r>
      <w:r w:rsidR="00414A66">
        <w:rPr>
          <w:sz w:val="26"/>
          <w:szCs w:val="26"/>
        </w:rPr>
        <w:t xml:space="preserve"> поселения</w:t>
      </w:r>
      <w:proofErr w:type="gramEnd"/>
      <w:r w:rsidRPr="00414A66">
        <w:rPr>
          <w:sz w:val="26"/>
          <w:szCs w:val="26"/>
        </w:rPr>
        <w:t xml:space="preserve">: </w:t>
      </w:r>
    </w:p>
    <w:p w:rsidR="00EA724B" w:rsidRPr="00EA724B" w:rsidRDefault="00EA724B" w:rsidP="00414A66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 </w:t>
      </w:r>
      <w:proofErr w:type="gramStart"/>
      <w:r w:rsidRPr="00EA724B">
        <w:rPr>
          <w:sz w:val="26"/>
          <w:szCs w:val="26"/>
        </w:rPr>
        <w:t>При формировании сведений, необходимых для составления в установленном порядке кассового плана исполнения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</w:t>
      </w:r>
      <w:r w:rsidR="00414A66">
        <w:rPr>
          <w:sz w:val="26"/>
          <w:szCs w:val="26"/>
        </w:rPr>
        <w:t xml:space="preserve"> обеспечения муниципальных нужд.</w:t>
      </w:r>
      <w:r w:rsidRPr="00EA724B">
        <w:rPr>
          <w:sz w:val="26"/>
          <w:szCs w:val="26"/>
        </w:rPr>
        <w:t xml:space="preserve"> </w:t>
      </w:r>
      <w:proofErr w:type="gramEnd"/>
    </w:p>
    <w:p w:rsidR="00EA724B" w:rsidRPr="00EA724B" w:rsidRDefault="00EA724B" w:rsidP="00E4074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5. Главным администраторам (администраторам) доходов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: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EA724B" w:rsidRPr="00414A66" w:rsidRDefault="00EA724B" w:rsidP="00E40745">
      <w:pPr>
        <w:spacing w:line="360" w:lineRule="auto"/>
        <w:ind w:firstLine="709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5.2. Предоставлять в </w:t>
      </w:r>
      <w:r w:rsidR="00414A66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414A66">
        <w:rPr>
          <w:sz w:val="26"/>
          <w:szCs w:val="26"/>
        </w:rPr>
        <w:t>сельского поселения</w:t>
      </w:r>
      <w:r w:rsidR="00414A66" w:rsidRPr="00414A66">
        <w:rPr>
          <w:sz w:val="26"/>
          <w:szCs w:val="26"/>
        </w:rPr>
        <w:t xml:space="preserve">  ежемесячно, в срок до 25</w:t>
      </w:r>
      <w:r w:rsidRPr="00414A66">
        <w:rPr>
          <w:sz w:val="26"/>
          <w:szCs w:val="26"/>
        </w:rPr>
        <w:t xml:space="preserve"> числа сведения, необходимые для составления и ведения кассового плана; 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5.3. Предоставлять ежеквартально в срок до 5 числа месяца, следующего за отчетным кварталом, в </w:t>
      </w:r>
      <w:r w:rsidR="00FF582B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FF582B">
        <w:rPr>
          <w:sz w:val="26"/>
          <w:szCs w:val="26"/>
        </w:rPr>
        <w:t>сельского поселения</w:t>
      </w:r>
      <w:r w:rsidRPr="00414A66">
        <w:rPr>
          <w:sz w:val="26"/>
          <w:szCs w:val="26"/>
        </w:rPr>
        <w:t>, а по состоянию на 1 января текущего года – в срок до 16 января текущего финансового года:</w:t>
      </w:r>
    </w:p>
    <w:p w:rsidR="00EA724B" w:rsidRPr="00FF582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F582B">
        <w:rPr>
          <w:sz w:val="26"/>
          <w:szCs w:val="26"/>
        </w:rPr>
        <w:t xml:space="preserve">- сведения и пояснительную записку (по состоянию на 01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 </w:t>
      </w:r>
      <w:proofErr w:type="gramEnd"/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динамике поступлений в сравнении с аналогичным периодом прошлого года и пояснительную записку с причинами отклонений; </w:t>
      </w:r>
    </w:p>
    <w:p w:rsidR="00EA724B" w:rsidRPr="00FF582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FF582B">
        <w:rPr>
          <w:sz w:val="26"/>
          <w:szCs w:val="26"/>
        </w:rPr>
        <w:t>- информацию о динамике сложившейся недоимки (задолженности)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мерах по снижению недоимки (задолженности) в том числе организации </w:t>
      </w:r>
      <w:proofErr w:type="spellStart"/>
      <w:r w:rsidRPr="00EA724B">
        <w:rPr>
          <w:sz w:val="26"/>
          <w:szCs w:val="26"/>
        </w:rPr>
        <w:t>претензионно</w:t>
      </w:r>
      <w:proofErr w:type="spellEnd"/>
      <w:r w:rsidRPr="00EA724B">
        <w:rPr>
          <w:sz w:val="26"/>
          <w:szCs w:val="26"/>
        </w:rPr>
        <w:t>–исковой работы по взысканию недоимки (задолженности),</w:t>
      </w:r>
      <w:r w:rsidR="007876C7">
        <w:rPr>
          <w:sz w:val="26"/>
          <w:szCs w:val="26"/>
        </w:rPr>
        <w:t xml:space="preserve"> подлежащей взысканию в </w:t>
      </w:r>
      <w:r w:rsidRPr="00EA724B">
        <w:rPr>
          <w:sz w:val="26"/>
          <w:szCs w:val="26"/>
        </w:rPr>
        <w:t>бюджет</w:t>
      </w:r>
      <w:r w:rsidR="007876C7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;</w:t>
      </w:r>
    </w:p>
    <w:p w:rsidR="00EA724B" w:rsidRPr="00EA724B" w:rsidRDefault="00FF582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724B" w:rsidRPr="00EA724B">
        <w:rPr>
          <w:sz w:val="26"/>
          <w:szCs w:val="26"/>
        </w:rPr>
        <w:t xml:space="preserve"> информацию о наличии сумм невыясненных поступлений, зачисленных в федеральный бюджет;</w:t>
      </w:r>
    </w:p>
    <w:p w:rsidR="00EA724B" w:rsidRPr="00EA724B" w:rsidRDefault="00EA724B" w:rsidP="008C18A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lastRenderedPageBreak/>
        <w:t xml:space="preserve">- сведения, которые могут повлиять на выполнение плана по доходам бюджета </w:t>
      </w:r>
      <w:r w:rsidR="00FF582B">
        <w:rPr>
          <w:sz w:val="26"/>
          <w:szCs w:val="26"/>
        </w:rPr>
        <w:t>поселения</w:t>
      </w:r>
      <w:r w:rsidRPr="00EA724B">
        <w:rPr>
          <w:sz w:val="26"/>
          <w:szCs w:val="26"/>
        </w:rPr>
        <w:t xml:space="preserve"> по администрируемым источникам.</w:t>
      </w:r>
    </w:p>
    <w:p w:rsidR="00AE7402" w:rsidRPr="00AE7402" w:rsidRDefault="00FF582B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7402"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Главному специалисту 2 разряда </w:t>
      </w:r>
      <w:r w:rsidR="00EA724B" w:rsidRPr="00EA724B">
        <w:rPr>
          <w:sz w:val="26"/>
          <w:szCs w:val="26"/>
        </w:rPr>
        <w:t xml:space="preserve">администрации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Молокоедова</w:t>
      </w:r>
      <w:proofErr w:type="spellEnd"/>
      <w:r w:rsidR="00EA724B" w:rsidRPr="00EA724B">
        <w:rPr>
          <w:sz w:val="26"/>
          <w:szCs w:val="26"/>
        </w:rPr>
        <w:t>)</w:t>
      </w:r>
      <w:r w:rsidR="00AE7402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724B" w:rsidRPr="00EA724B">
        <w:rPr>
          <w:sz w:val="26"/>
          <w:szCs w:val="26"/>
        </w:rPr>
        <w:t xml:space="preserve">ежеквартально, до 30 числа второго месяца, следующего за отчетным кварталом, </w:t>
      </w:r>
      <w:r>
        <w:rPr>
          <w:sz w:val="26"/>
          <w:szCs w:val="26"/>
        </w:rPr>
        <w:t>формировать</w:t>
      </w:r>
      <w:r w:rsidR="00EA724B" w:rsidRPr="00EA724B">
        <w:rPr>
          <w:sz w:val="26"/>
          <w:szCs w:val="26"/>
        </w:rPr>
        <w:t xml:space="preserve"> сводные данные о крупнейших организациях Спасского </w:t>
      </w:r>
      <w:r w:rsidR="00FF582B"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7402">
        <w:rPr>
          <w:sz w:val="26"/>
          <w:szCs w:val="26"/>
        </w:rPr>
        <w:t>п</w:t>
      </w:r>
      <w:r w:rsidR="00EA724B" w:rsidRPr="00EA724B">
        <w:rPr>
          <w:sz w:val="26"/>
          <w:szCs w:val="26"/>
        </w:rPr>
        <w:t xml:space="preserve">редоставлять </w:t>
      </w:r>
      <w:r w:rsidR="00A00320">
        <w:rPr>
          <w:sz w:val="26"/>
          <w:szCs w:val="26"/>
        </w:rPr>
        <w:t>ежемесячно</w:t>
      </w:r>
      <w:r w:rsidR="00EA724B" w:rsidRPr="00EA724B">
        <w:rPr>
          <w:sz w:val="26"/>
          <w:szCs w:val="26"/>
        </w:rPr>
        <w:t xml:space="preserve"> главе Спасского </w:t>
      </w:r>
      <w:r w:rsidRPr="00AE7402"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информацию о поступивших доходах, зачисляемых в бюджет</w:t>
      </w:r>
      <w:r>
        <w:rPr>
          <w:sz w:val="26"/>
          <w:szCs w:val="26"/>
        </w:rPr>
        <w:t xml:space="preserve"> поселения</w:t>
      </w:r>
      <w:r w:rsidR="008C18A5" w:rsidRPr="008C18A5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A724B" w:rsidRPr="00EA724B">
        <w:rPr>
          <w:sz w:val="26"/>
          <w:szCs w:val="26"/>
        </w:rPr>
        <w:t>существлять мониторинг состояния кредиторской</w:t>
      </w:r>
      <w:r w:rsidR="00CC01A7">
        <w:rPr>
          <w:sz w:val="26"/>
          <w:szCs w:val="26"/>
        </w:rPr>
        <w:t xml:space="preserve"> (в том числе просроченной)</w:t>
      </w:r>
      <w:r w:rsidR="00EA724B" w:rsidRPr="00EA724B">
        <w:rPr>
          <w:sz w:val="26"/>
          <w:szCs w:val="26"/>
        </w:rPr>
        <w:t xml:space="preserve"> задолженности муниципальных казенных учреждений в целях обеспечения результативности и эффективности исп</w:t>
      </w:r>
      <w:r w:rsidR="008C18A5">
        <w:rPr>
          <w:sz w:val="26"/>
          <w:szCs w:val="26"/>
        </w:rPr>
        <w:t>ользования бюджетных средств;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A724B" w:rsidRPr="00EA724B">
        <w:rPr>
          <w:sz w:val="26"/>
          <w:szCs w:val="26"/>
        </w:rPr>
        <w:t xml:space="preserve"> течение финансового года вносить изменения </w:t>
      </w:r>
      <w:r w:rsidR="00CC01A7">
        <w:rPr>
          <w:sz w:val="26"/>
          <w:szCs w:val="26"/>
        </w:rPr>
        <w:t>в лимиты</w:t>
      </w:r>
      <w:r w:rsidR="00EA724B" w:rsidRPr="00EA724B">
        <w:rPr>
          <w:sz w:val="26"/>
          <w:szCs w:val="26"/>
        </w:rPr>
        <w:t xml:space="preserve"> б</w:t>
      </w:r>
      <w:r w:rsidR="00CC01A7">
        <w:rPr>
          <w:sz w:val="26"/>
          <w:szCs w:val="26"/>
        </w:rPr>
        <w:t>юджетных обязательств, доводимых</w:t>
      </w:r>
      <w:r w:rsidR="00EA724B" w:rsidRPr="00EA724B">
        <w:rPr>
          <w:sz w:val="26"/>
          <w:szCs w:val="26"/>
        </w:rPr>
        <w:t xml:space="preserve"> до главных распорядителей (распорядителей)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, исходя из уточненной доходной базы бюджета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 мониторинга исполнения расходов бюджета</w:t>
      </w:r>
      <w:r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 с учетом оптимизации расходных обязательств в целях недопущения кредиторской задолженности </w:t>
      </w:r>
      <w:r w:rsidR="00CC01A7">
        <w:rPr>
          <w:sz w:val="26"/>
          <w:szCs w:val="26"/>
        </w:rPr>
        <w:t>(</w:t>
      </w:r>
      <w:r w:rsidR="00EA724B" w:rsidRPr="00EA724B">
        <w:rPr>
          <w:sz w:val="26"/>
          <w:szCs w:val="26"/>
        </w:rPr>
        <w:t>в первую очередь по заработной плате</w:t>
      </w:r>
      <w:r w:rsidR="00CC01A7">
        <w:rPr>
          <w:sz w:val="26"/>
          <w:szCs w:val="26"/>
        </w:rPr>
        <w:t>)</w:t>
      </w:r>
      <w:r w:rsidR="00EA724B" w:rsidRPr="00EA724B">
        <w:rPr>
          <w:sz w:val="26"/>
          <w:szCs w:val="26"/>
        </w:rPr>
        <w:t>.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C18A5">
        <w:rPr>
          <w:sz w:val="26"/>
          <w:szCs w:val="26"/>
        </w:rPr>
        <w:t>. Главным распорядителям</w:t>
      </w:r>
      <w:r w:rsidR="00EA724B" w:rsidRPr="00AE7402">
        <w:rPr>
          <w:sz w:val="26"/>
          <w:szCs w:val="26"/>
        </w:rPr>
        <w:t xml:space="preserve"> (распорядителям), получателям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>:</w:t>
      </w:r>
    </w:p>
    <w:p w:rsidR="00EA724B" w:rsidRPr="007F2DBD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E40745">
        <w:rPr>
          <w:sz w:val="26"/>
          <w:szCs w:val="26"/>
        </w:rPr>
        <w:t>7</w:t>
      </w:r>
      <w:r w:rsidR="00A00320">
        <w:rPr>
          <w:sz w:val="26"/>
          <w:szCs w:val="26"/>
        </w:rPr>
        <w:t xml:space="preserve">.1. </w:t>
      </w:r>
      <w:proofErr w:type="gramStart"/>
      <w:r w:rsidR="00A00320">
        <w:rPr>
          <w:sz w:val="26"/>
          <w:szCs w:val="26"/>
        </w:rPr>
        <w:t xml:space="preserve">В срок до </w:t>
      </w:r>
      <w:r w:rsidR="00E62B38">
        <w:rPr>
          <w:sz w:val="26"/>
          <w:szCs w:val="26"/>
        </w:rPr>
        <w:t>01 марта 2023</w:t>
      </w:r>
      <w:r w:rsidR="00EA724B" w:rsidRPr="00E40745">
        <w:rPr>
          <w:sz w:val="26"/>
          <w:szCs w:val="26"/>
        </w:rPr>
        <w:t xml:space="preserve"> года привести муниципальные программы Спасского </w:t>
      </w:r>
      <w:r w:rsidRPr="00E40745">
        <w:rPr>
          <w:sz w:val="26"/>
          <w:szCs w:val="26"/>
        </w:rPr>
        <w:t>сельского поселения</w:t>
      </w:r>
      <w:r w:rsidR="00EA724B" w:rsidRPr="00E40745">
        <w:rPr>
          <w:sz w:val="26"/>
          <w:szCs w:val="26"/>
        </w:rPr>
        <w:t xml:space="preserve"> в соответствие с решением </w:t>
      </w:r>
      <w:r w:rsidRPr="00E40745">
        <w:rPr>
          <w:sz w:val="26"/>
          <w:szCs w:val="26"/>
        </w:rPr>
        <w:t>муниципального комитета</w:t>
      </w:r>
      <w:r w:rsidR="00EA724B" w:rsidRPr="00E40745">
        <w:rPr>
          <w:sz w:val="26"/>
          <w:szCs w:val="26"/>
        </w:rPr>
        <w:t xml:space="preserve"> Спасского </w:t>
      </w:r>
      <w:r w:rsidR="00972716">
        <w:rPr>
          <w:sz w:val="26"/>
          <w:szCs w:val="26"/>
        </w:rPr>
        <w:t xml:space="preserve">сельского </w:t>
      </w:r>
      <w:r w:rsidR="00972716" w:rsidRPr="007F2DBD">
        <w:rPr>
          <w:sz w:val="26"/>
          <w:szCs w:val="26"/>
        </w:rPr>
        <w:t xml:space="preserve">поселения </w:t>
      </w:r>
      <w:r w:rsidR="007F2DBD" w:rsidRPr="007F2DBD">
        <w:rPr>
          <w:sz w:val="26"/>
          <w:szCs w:val="26"/>
        </w:rPr>
        <w:t>от 23 декабря 2022 года № 106</w:t>
      </w:r>
      <w:r w:rsidR="008C18A5" w:rsidRPr="007F2DBD">
        <w:rPr>
          <w:sz w:val="26"/>
          <w:szCs w:val="26"/>
        </w:rPr>
        <w:t xml:space="preserve"> «О бюджете Спасского</w:t>
      </w:r>
      <w:r w:rsidR="00EA724B" w:rsidRPr="007F2DBD">
        <w:rPr>
          <w:sz w:val="26"/>
          <w:szCs w:val="26"/>
        </w:rPr>
        <w:t xml:space="preserve"> </w:t>
      </w:r>
      <w:r w:rsidRPr="007F2DBD">
        <w:rPr>
          <w:sz w:val="26"/>
          <w:szCs w:val="26"/>
        </w:rPr>
        <w:t>сельского поселения</w:t>
      </w:r>
      <w:r w:rsidR="00E62B38" w:rsidRPr="007F2DBD">
        <w:rPr>
          <w:sz w:val="26"/>
          <w:szCs w:val="26"/>
        </w:rPr>
        <w:t xml:space="preserve"> на 2023</w:t>
      </w:r>
      <w:r w:rsidR="008C18A5" w:rsidRPr="007F2DBD">
        <w:rPr>
          <w:sz w:val="26"/>
          <w:szCs w:val="26"/>
        </w:rPr>
        <w:t xml:space="preserve"> год </w:t>
      </w:r>
      <w:r w:rsidR="00A00320" w:rsidRPr="007F2DBD">
        <w:rPr>
          <w:sz w:val="26"/>
          <w:szCs w:val="26"/>
        </w:rPr>
        <w:t>и плано</w:t>
      </w:r>
      <w:r w:rsidR="00E62B38" w:rsidRPr="007F2DBD">
        <w:rPr>
          <w:sz w:val="26"/>
          <w:szCs w:val="26"/>
        </w:rPr>
        <w:t>вый период 2024 и 2025</w:t>
      </w:r>
      <w:r w:rsidR="00EA724B" w:rsidRPr="007F2DBD">
        <w:rPr>
          <w:sz w:val="26"/>
          <w:szCs w:val="26"/>
        </w:rPr>
        <w:t xml:space="preserve"> годов» в соответствии с требованиями статьи 179 Бюджетного кодекса Российской Федерации.</w:t>
      </w:r>
      <w:proofErr w:type="gramEnd"/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7F2DBD">
        <w:rPr>
          <w:sz w:val="26"/>
          <w:szCs w:val="26"/>
        </w:rPr>
        <w:t>7</w:t>
      </w:r>
      <w:r w:rsidR="00EA724B" w:rsidRPr="007F2DBD">
        <w:rPr>
          <w:sz w:val="26"/>
          <w:szCs w:val="26"/>
        </w:rPr>
        <w:t xml:space="preserve">.2. </w:t>
      </w:r>
      <w:proofErr w:type="gramStart"/>
      <w:r w:rsidR="00EA724B" w:rsidRPr="007F2DBD">
        <w:rPr>
          <w:sz w:val="26"/>
          <w:szCs w:val="26"/>
        </w:rPr>
        <w:t xml:space="preserve">Представить в </w:t>
      </w:r>
      <w:r w:rsidRPr="007F2DBD">
        <w:rPr>
          <w:sz w:val="26"/>
          <w:szCs w:val="26"/>
        </w:rPr>
        <w:t>администрацию</w:t>
      </w:r>
      <w:r w:rsidR="00EA724B" w:rsidRPr="007F2DBD">
        <w:rPr>
          <w:sz w:val="26"/>
          <w:szCs w:val="26"/>
        </w:rPr>
        <w:t xml:space="preserve"> Спасского </w:t>
      </w:r>
      <w:r w:rsidRPr="007F2DBD">
        <w:rPr>
          <w:sz w:val="26"/>
          <w:szCs w:val="26"/>
        </w:rPr>
        <w:t>сельского поселения</w:t>
      </w:r>
      <w:r w:rsidR="00EA724B" w:rsidRPr="007F2DBD">
        <w:rPr>
          <w:sz w:val="26"/>
          <w:szCs w:val="26"/>
        </w:rPr>
        <w:t xml:space="preserve"> обоснованные предложения по корректировке бюджета</w:t>
      </w:r>
      <w:r w:rsidRPr="007F2DBD">
        <w:rPr>
          <w:sz w:val="26"/>
          <w:szCs w:val="26"/>
        </w:rPr>
        <w:t xml:space="preserve"> поселения</w:t>
      </w:r>
      <w:r w:rsidR="00E62B38" w:rsidRPr="007F2DBD">
        <w:rPr>
          <w:sz w:val="26"/>
          <w:szCs w:val="26"/>
        </w:rPr>
        <w:t xml:space="preserve"> на 2023</w:t>
      </w:r>
      <w:r w:rsidR="00A00320" w:rsidRPr="007F2DBD">
        <w:rPr>
          <w:sz w:val="26"/>
          <w:szCs w:val="26"/>
        </w:rPr>
        <w:t xml:space="preserve"> год и планов</w:t>
      </w:r>
      <w:r w:rsidR="00E62B38" w:rsidRPr="007F2DBD">
        <w:rPr>
          <w:sz w:val="26"/>
          <w:szCs w:val="26"/>
        </w:rPr>
        <w:t>ый период 2024 и 2025</w:t>
      </w:r>
      <w:r w:rsidR="00EA724B" w:rsidRPr="007F2DBD">
        <w:rPr>
          <w:sz w:val="26"/>
          <w:szCs w:val="26"/>
        </w:rPr>
        <w:t xml:space="preserve"> годов для внесения соответствующих изменений при формировании проекта решения </w:t>
      </w:r>
      <w:r w:rsidRPr="007F2DBD">
        <w:rPr>
          <w:sz w:val="26"/>
          <w:szCs w:val="26"/>
        </w:rPr>
        <w:t>муниципального комитета</w:t>
      </w:r>
      <w:r w:rsidR="00EA724B" w:rsidRPr="007F2DBD">
        <w:rPr>
          <w:sz w:val="26"/>
          <w:szCs w:val="26"/>
        </w:rPr>
        <w:t xml:space="preserve"> Спасского </w:t>
      </w:r>
      <w:r w:rsidRPr="007F2DBD">
        <w:rPr>
          <w:sz w:val="26"/>
          <w:szCs w:val="26"/>
        </w:rPr>
        <w:t>сельского поселения</w:t>
      </w:r>
      <w:r w:rsidR="00EA724B" w:rsidRPr="007F2DBD">
        <w:rPr>
          <w:sz w:val="26"/>
          <w:szCs w:val="26"/>
        </w:rPr>
        <w:t xml:space="preserve"> «О внесении изменений в решение </w:t>
      </w:r>
      <w:r w:rsidRPr="007F2DBD">
        <w:rPr>
          <w:sz w:val="26"/>
          <w:szCs w:val="26"/>
        </w:rPr>
        <w:t xml:space="preserve">муниципального комитета Спасского сельского поселения </w:t>
      </w:r>
      <w:r w:rsidR="007F2DBD" w:rsidRPr="007F2DBD">
        <w:rPr>
          <w:sz w:val="26"/>
          <w:szCs w:val="26"/>
        </w:rPr>
        <w:t>от 23</w:t>
      </w:r>
      <w:r w:rsidRPr="007F2DBD">
        <w:rPr>
          <w:sz w:val="26"/>
          <w:szCs w:val="26"/>
        </w:rPr>
        <w:t xml:space="preserve"> </w:t>
      </w:r>
      <w:r w:rsidR="00A00320" w:rsidRPr="007F2DBD">
        <w:rPr>
          <w:sz w:val="26"/>
          <w:szCs w:val="26"/>
        </w:rPr>
        <w:t>декабря 20</w:t>
      </w:r>
      <w:r w:rsidR="007F2DBD" w:rsidRPr="007F2DBD">
        <w:rPr>
          <w:sz w:val="26"/>
          <w:szCs w:val="26"/>
        </w:rPr>
        <w:t>22 года № 106</w:t>
      </w:r>
      <w:r w:rsidR="00EA724B" w:rsidRPr="007F2DBD">
        <w:rPr>
          <w:sz w:val="26"/>
          <w:szCs w:val="26"/>
        </w:rPr>
        <w:t xml:space="preserve"> «О бюджете Спасского</w:t>
      </w:r>
      <w:r w:rsidR="00EA724B"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E62B38">
        <w:rPr>
          <w:sz w:val="26"/>
          <w:szCs w:val="26"/>
        </w:rPr>
        <w:t>на 2023 год и</w:t>
      </w:r>
      <w:proofErr w:type="gramEnd"/>
      <w:r w:rsidR="00E62B38">
        <w:rPr>
          <w:sz w:val="26"/>
          <w:szCs w:val="26"/>
        </w:rPr>
        <w:t xml:space="preserve"> плановый период 2024 и 2025</w:t>
      </w:r>
      <w:r w:rsidR="00EA724B" w:rsidRPr="00AE7402">
        <w:rPr>
          <w:sz w:val="26"/>
          <w:szCs w:val="26"/>
        </w:rPr>
        <w:t xml:space="preserve"> годов».   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>.3. Обеспечить при формировании предложений по внесению изменений в с</w:t>
      </w:r>
      <w:r w:rsidR="00E62B38">
        <w:rPr>
          <w:sz w:val="26"/>
          <w:szCs w:val="26"/>
        </w:rPr>
        <w:t>водную бюджетную роспись на 2023</w:t>
      </w:r>
      <w:r w:rsidR="00220729">
        <w:rPr>
          <w:sz w:val="26"/>
          <w:szCs w:val="26"/>
        </w:rPr>
        <w:t xml:space="preserve"> год и план</w:t>
      </w:r>
      <w:r w:rsidR="00E62B38">
        <w:rPr>
          <w:sz w:val="26"/>
          <w:szCs w:val="26"/>
        </w:rPr>
        <w:t>овый период 2024 и 2025</w:t>
      </w:r>
      <w:r w:rsidR="00EA724B" w:rsidRPr="00AE7402">
        <w:rPr>
          <w:sz w:val="26"/>
          <w:szCs w:val="26"/>
        </w:rPr>
        <w:t xml:space="preserve"> годов и в </w:t>
      </w:r>
      <w:r w:rsidR="00EA724B" w:rsidRPr="00AE7402">
        <w:rPr>
          <w:sz w:val="26"/>
          <w:szCs w:val="26"/>
        </w:rPr>
        <w:lastRenderedPageBreak/>
        <w:t>лимит</w:t>
      </w:r>
      <w:r w:rsidR="00E62B38">
        <w:rPr>
          <w:sz w:val="26"/>
          <w:szCs w:val="26"/>
        </w:rPr>
        <w:t>ы бюджетных обязательств на 2023 год и плановый период 2024 и 2025</w:t>
      </w:r>
      <w:r w:rsidR="00EA724B" w:rsidRPr="00AE7402">
        <w:rPr>
          <w:sz w:val="26"/>
          <w:szCs w:val="26"/>
        </w:rPr>
        <w:t xml:space="preserve"> годов внесение соответствующих изменений в обо</w:t>
      </w:r>
      <w:r w:rsidR="008C18A5">
        <w:rPr>
          <w:sz w:val="26"/>
          <w:szCs w:val="26"/>
        </w:rPr>
        <w:t>снования бюджетных ассигнований.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.4. </w:t>
      </w:r>
      <w:proofErr w:type="gramStart"/>
      <w:r w:rsidR="00EA724B" w:rsidRPr="00AE7402">
        <w:rPr>
          <w:sz w:val="26"/>
          <w:szCs w:val="26"/>
        </w:rPr>
        <w:t xml:space="preserve">Представлять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220729">
        <w:rPr>
          <w:sz w:val="26"/>
          <w:szCs w:val="26"/>
        </w:rPr>
        <w:t>от 24 декабря 2021 года № 58</w:t>
      </w:r>
      <w:r w:rsidR="008C18A5">
        <w:rPr>
          <w:sz w:val="26"/>
          <w:szCs w:val="26"/>
        </w:rPr>
        <w:t xml:space="preserve"> «О </w:t>
      </w:r>
      <w:r w:rsidRPr="00AE7402">
        <w:rPr>
          <w:sz w:val="26"/>
          <w:szCs w:val="26"/>
        </w:rPr>
        <w:t xml:space="preserve">бюджете Спасского </w:t>
      </w:r>
      <w:r>
        <w:rPr>
          <w:sz w:val="26"/>
          <w:szCs w:val="26"/>
        </w:rPr>
        <w:t>сельского поселения</w:t>
      </w:r>
      <w:r w:rsidR="00E62B38">
        <w:rPr>
          <w:sz w:val="26"/>
          <w:szCs w:val="26"/>
        </w:rPr>
        <w:t xml:space="preserve"> на 2023</w:t>
      </w:r>
      <w:r w:rsidR="008C18A5">
        <w:rPr>
          <w:sz w:val="26"/>
          <w:szCs w:val="26"/>
        </w:rPr>
        <w:t xml:space="preserve"> год </w:t>
      </w:r>
      <w:r w:rsidR="00E62B38">
        <w:rPr>
          <w:sz w:val="26"/>
          <w:szCs w:val="26"/>
        </w:rPr>
        <w:t>и плановый период 2024 и 2025</w:t>
      </w:r>
      <w:r w:rsidR="00EA724B" w:rsidRPr="00AE7402">
        <w:rPr>
          <w:sz w:val="26"/>
          <w:szCs w:val="26"/>
        </w:rPr>
        <w:t xml:space="preserve"> годов» и сводной бюджетной росписью на</w:t>
      </w:r>
      <w:proofErr w:type="gramEnd"/>
      <w:r w:rsidR="00EA724B" w:rsidRPr="00AE7402">
        <w:rPr>
          <w:sz w:val="26"/>
          <w:szCs w:val="26"/>
        </w:rPr>
        <w:t xml:space="preserve"> 20</w:t>
      </w:r>
      <w:r w:rsidR="00E62B38">
        <w:rPr>
          <w:sz w:val="26"/>
          <w:szCs w:val="26"/>
        </w:rPr>
        <w:t>23 год и плановый период 2024 и 2025</w:t>
      </w:r>
      <w:r w:rsidR="00EA724B" w:rsidRPr="00AE7402">
        <w:rPr>
          <w:sz w:val="26"/>
          <w:szCs w:val="26"/>
        </w:rPr>
        <w:t xml:space="preserve"> годов. </w:t>
      </w:r>
    </w:p>
    <w:p w:rsidR="00EA724B" w:rsidRPr="0020010B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EA724B" w:rsidRPr="0020010B">
        <w:rPr>
          <w:sz w:val="26"/>
          <w:szCs w:val="26"/>
        </w:rPr>
        <w:t xml:space="preserve">. Представлять в </w:t>
      </w:r>
      <w:r>
        <w:rPr>
          <w:sz w:val="26"/>
          <w:szCs w:val="26"/>
        </w:rPr>
        <w:t>администрацию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сведения об экономии бюджетных ассигнований, сложившейся по итогам размещения заказов на поставку товаров, выполнения работ, оказания услуг для муниципальных нужд, в целях использования указанных данных при корректировке бюджета</w:t>
      </w:r>
      <w:r>
        <w:rPr>
          <w:sz w:val="26"/>
          <w:szCs w:val="26"/>
        </w:rPr>
        <w:t xml:space="preserve"> поселения</w:t>
      </w:r>
      <w:r w:rsidR="00A00320">
        <w:rPr>
          <w:sz w:val="26"/>
          <w:szCs w:val="26"/>
        </w:rPr>
        <w:t xml:space="preserve"> на 20</w:t>
      </w:r>
      <w:r w:rsidR="00E62B38">
        <w:rPr>
          <w:sz w:val="26"/>
          <w:szCs w:val="26"/>
        </w:rPr>
        <w:t>23</w:t>
      </w:r>
      <w:r w:rsidR="00EA724B" w:rsidRPr="0020010B">
        <w:rPr>
          <w:sz w:val="26"/>
          <w:szCs w:val="26"/>
        </w:rPr>
        <w:t xml:space="preserve"> год, в десятидневный срок со дня подписания муниципального контракта.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 Установить, что:</w:t>
      </w:r>
    </w:p>
    <w:p w:rsidR="00EA724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.1. Заключение и оплата получателями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муниципальных контрактов, иных договоров, подлежащих исполнению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, производится от имени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пределах доведенных получателям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лимито</w:t>
      </w:r>
      <w:r w:rsidR="00E62B38">
        <w:rPr>
          <w:sz w:val="26"/>
          <w:szCs w:val="26"/>
        </w:rPr>
        <w:t>в бюджетных обязательств на 2023</w:t>
      </w:r>
      <w:r w:rsidR="008C18A5">
        <w:rPr>
          <w:sz w:val="26"/>
          <w:szCs w:val="26"/>
        </w:rPr>
        <w:t xml:space="preserve"> год</w:t>
      </w:r>
      <w:r w:rsidR="00EA724B" w:rsidRPr="0020010B">
        <w:rPr>
          <w:sz w:val="26"/>
          <w:szCs w:val="26"/>
        </w:rPr>
        <w:t xml:space="preserve"> с учетом требований законодательства Российской Федерации.</w:t>
      </w:r>
    </w:p>
    <w:p w:rsidR="003E1CA4" w:rsidRPr="003E1CA4" w:rsidRDefault="003E1CA4" w:rsidP="003E1CA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1CA4">
        <w:rPr>
          <w:sz w:val="26"/>
          <w:szCs w:val="26"/>
        </w:rPr>
        <w:t xml:space="preserve">.2. </w:t>
      </w:r>
      <w:proofErr w:type="gramStart"/>
      <w:r w:rsidRPr="003E1CA4">
        <w:rPr>
          <w:sz w:val="26"/>
          <w:szCs w:val="26"/>
        </w:rPr>
        <w:t>Получатели средств бюджета</w:t>
      </w:r>
      <w:r>
        <w:rPr>
          <w:sz w:val="26"/>
          <w:szCs w:val="26"/>
        </w:rPr>
        <w:t xml:space="preserve"> поселения</w:t>
      </w:r>
      <w:r w:rsidRPr="003E1CA4">
        <w:rPr>
          <w:sz w:val="26"/>
          <w:szCs w:val="26"/>
        </w:rPr>
        <w:t xml:space="preserve"> представляют в Управление Федерального казначейства по Приморскому краю сведения о принятых бюджетных и денежных обязательствах, оформленные в соответствии с требованиями и сроками, установленными порядком учета бюджетных и денежных обязательств получателей бюджетных средств, открывших лицевые счета в Управлении Федерального казначейства по Приморскому краю, утвержденным </w:t>
      </w:r>
      <w:r>
        <w:rPr>
          <w:sz w:val="26"/>
          <w:szCs w:val="26"/>
        </w:rPr>
        <w:t>администрацией</w:t>
      </w:r>
      <w:r w:rsidRPr="003E1CA4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220729">
        <w:rPr>
          <w:sz w:val="26"/>
          <w:szCs w:val="26"/>
        </w:rPr>
        <w:t>.</w:t>
      </w:r>
      <w:proofErr w:type="gramEnd"/>
    </w:p>
    <w:p w:rsidR="00EA724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EA724B" w:rsidRPr="0020010B">
        <w:rPr>
          <w:sz w:val="26"/>
          <w:szCs w:val="26"/>
        </w:rPr>
        <w:t>. Получатели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выполнении работ, оказании услуг вправе предусматривать авансовые платежи в размере до 100 процентов суммы договора (муниципального контракта) в пределах лимито</w:t>
      </w:r>
      <w:r w:rsidR="00A00320">
        <w:rPr>
          <w:sz w:val="26"/>
          <w:szCs w:val="26"/>
        </w:rPr>
        <w:t>в бюджетных обязател</w:t>
      </w:r>
      <w:r w:rsidR="00E62B38">
        <w:rPr>
          <w:sz w:val="26"/>
          <w:szCs w:val="26"/>
        </w:rPr>
        <w:t>ьств на 2023</w:t>
      </w:r>
      <w:r w:rsidR="00EA724B" w:rsidRPr="0020010B">
        <w:rPr>
          <w:sz w:val="26"/>
          <w:szCs w:val="26"/>
        </w:rPr>
        <w:t xml:space="preserve"> год по договорам (муниципальным контрактам) об оказании услуг связи, о подписке на печатные издания и </w:t>
      </w:r>
      <w:proofErr w:type="gramStart"/>
      <w:r w:rsidR="00EA724B" w:rsidRPr="0020010B">
        <w:rPr>
          <w:sz w:val="26"/>
          <w:szCs w:val="26"/>
        </w:rPr>
        <w:t>об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>их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>приобретении;</w:t>
      </w:r>
      <w:r w:rsidR="00AE4214">
        <w:rPr>
          <w:sz w:val="26"/>
          <w:szCs w:val="26"/>
        </w:rPr>
        <w:t xml:space="preserve"> услуг опубликования в печатных изданиях,</w:t>
      </w:r>
      <w:r w:rsidR="00EA724B" w:rsidRPr="0020010B">
        <w:rPr>
          <w:sz w:val="26"/>
          <w:szCs w:val="26"/>
        </w:rPr>
        <w:t xml:space="preserve"> по доставке абонентам </w:t>
      </w:r>
      <w:proofErr w:type="spellStart"/>
      <w:r w:rsidR="00EA724B" w:rsidRPr="0020010B">
        <w:rPr>
          <w:sz w:val="26"/>
          <w:szCs w:val="26"/>
        </w:rPr>
        <w:t>неконвертованных</w:t>
      </w:r>
      <w:proofErr w:type="spellEnd"/>
      <w:r w:rsidR="00EA724B" w:rsidRPr="0020010B">
        <w:rPr>
          <w:sz w:val="26"/>
          <w:szCs w:val="26"/>
        </w:rPr>
        <w:t xml:space="preserve"> платежных документов – счетов-квитанций; об обучении на курсах </w:t>
      </w:r>
      <w:r w:rsidR="00EA724B" w:rsidRPr="0020010B">
        <w:rPr>
          <w:sz w:val="26"/>
          <w:szCs w:val="26"/>
        </w:rPr>
        <w:lastRenderedPageBreak/>
        <w:t>повышения квалификации; о подготовке и переподготовке кадров; об участии в научных, методических, научно-практических и иных конференциях; об участии в семинарах; о проведении экспертизы проектной документации и результатов инженерных изысканий;</w:t>
      </w:r>
      <w:proofErr w:type="gramEnd"/>
      <w:r w:rsidR="00EA724B" w:rsidRPr="0020010B">
        <w:rPr>
          <w:sz w:val="26"/>
          <w:szCs w:val="26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</w:t>
      </w:r>
      <w:r w:rsidR="00850237">
        <w:rPr>
          <w:sz w:val="26"/>
          <w:szCs w:val="26"/>
        </w:rPr>
        <w:t>ктов капитального строительства,</w:t>
      </w:r>
      <w:r w:rsidR="00850237" w:rsidRPr="00850237">
        <w:rPr>
          <w:sz w:val="26"/>
          <w:szCs w:val="26"/>
        </w:rPr>
        <w:t xml:space="preserve"> </w:t>
      </w:r>
      <w:r w:rsidR="00850237">
        <w:rPr>
          <w:sz w:val="26"/>
          <w:szCs w:val="26"/>
        </w:rPr>
        <w:t>о</w:t>
      </w:r>
      <w:r w:rsidR="0095683C" w:rsidRPr="0095683C">
        <w:rPr>
          <w:sz w:val="26"/>
          <w:szCs w:val="26"/>
        </w:rPr>
        <w:t xml:space="preserve"> </w:t>
      </w:r>
      <w:r w:rsidR="00850237">
        <w:rPr>
          <w:sz w:val="26"/>
          <w:szCs w:val="26"/>
        </w:rPr>
        <w:t>проверке</w:t>
      </w:r>
      <w:r w:rsidR="0095683C" w:rsidRPr="0020010B">
        <w:rPr>
          <w:sz w:val="26"/>
          <w:szCs w:val="26"/>
        </w:rPr>
        <w:t xml:space="preserve"> достоверности определения сметной стоимости</w:t>
      </w:r>
      <w:r w:rsidR="0095683C">
        <w:rPr>
          <w:sz w:val="26"/>
          <w:szCs w:val="26"/>
        </w:rPr>
        <w:t xml:space="preserve"> объекта</w:t>
      </w:r>
      <w:r w:rsidR="0095683C" w:rsidRPr="0095683C">
        <w:rPr>
          <w:sz w:val="26"/>
          <w:szCs w:val="26"/>
        </w:rPr>
        <w:t>;</w:t>
      </w:r>
      <w:r w:rsidR="00EA724B" w:rsidRPr="0020010B">
        <w:rPr>
          <w:sz w:val="26"/>
          <w:szCs w:val="26"/>
        </w:rPr>
        <w:t xml:space="preserve"> о приобретении ави</w:t>
      </w:r>
      <w:proofErr w:type="gramStart"/>
      <w:r w:rsidR="00EA724B" w:rsidRPr="0020010B">
        <w:rPr>
          <w:sz w:val="26"/>
          <w:szCs w:val="26"/>
        </w:rPr>
        <w:t>а-</w:t>
      </w:r>
      <w:proofErr w:type="gramEnd"/>
      <w:r w:rsidR="00EA724B" w:rsidRPr="0020010B">
        <w:rPr>
          <w:sz w:val="26"/>
          <w:szCs w:val="26"/>
        </w:rPr>
        <w:t xml:space="preserve"> и железнодорожных билетов, билетов для проезда городским и пригородным транспортом; об оказании гостиничных услуг по месту командирования; по договорам обязательного страхования гражданской ответственности владельцев автотранспортных средств; </w:t>
      </w:r>
      <w:proofErr w:type="gramStart"/>
      <w:r w:rsidR="00EA724B" w:rsidRPr="0020010B">
        <w:rPr>
          <w:sz w:val="26"/>
          <w:szCs w:val="26"/>
        </w:rPr>
        <w:t>по договорам обязательного государственного страхования муниципальных служащих; об организации и проведении спортивных мероприятий; об оказании услуг по предоставлению простых неисключительных лицензий на программное обеспечение; о техническом обслуживании и сопровождению программного обеспечения; о предоставлении ресурсов для размещения информации на сервере, постоянно находящемся в сети Интернет, технической поддержки сайта, хранение резервных копий сайта;</w:t>
      </w:r>
      <w:proofErr w:type="gramEnd"/>
      <w:r w:rsidR="00EA724B" w:rsidRPr="0020010B">
        <w:rPr>
          <w:sz w:val="26"/>
          <w:szCs w:val="26"/>
        </w:rPr>
        <w:t xml:space="preserve"> об осуществлении закупки у единственного поставщика (исполнителя, подрядчика) в соответствии с пунктом 9 части 1 статьи</w:t>
      </w:r>
      <w:r w:rsidR="00613F04">
        <w:rPr>
          <w:sz w:val="26"/>
          <w:szCs w:val="26"/>
        </w:rPr>
        <w:t xml:space="preserve"> 93 Федерального закона № 44-ФЗ,</w:t>
      </w:r>
    </w:p>
    <w:p w:rsidR="00613F04" w:rsidRDefault="00613F04" w:rsidP="00613F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специальной меры в сфере экономики, введенной постановлением правительства Российской Федерации от 03 октября 2022 года № 1745 «О специальной мере в сфере экономики  и внесении изменения</w:t>
      </w:r>
      <w:r>
        <w:rPr>
          <w:sz w:val="26"/>
          <w:szCs w:val="26"/>
        </w:rPr>
        <w:t xml:space="preserve"> в постановление Правительства Р</w:t>
      </w:r>
      <w:r>
        <w:rPr>
          <w:sz w:val="26"/>
          <w:szCs w:val="26"/>
        </w:rPr>
        <w:t>оссийской Федерации от 30 апреля 2020 г. № 616».</w:t>
      </w:r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EA724B" w:rsidRPr="0020010B">
        <w:rPr>
          <w:sz w:val="26"/>
          <w:szCs w:val="26"/>
        </w:rPr>
        <w:t>. Получатели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энергоснабжения вправе предусматривать авансовые платежи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EA724B" w:rsidRPr="0020010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30 процентов стоимости договорного объема потребления электрической энергии (мощности),  в месяце, за который осуществляется оплата, в срок до 10-го числа текущего месяца;</w:t>
      </w:r>
    </w:p>
    <w:p w:rsidR="00EA724B" w:rsidRPr="0020010B" w:rsidRDefault="00EA724B" w:rsidP="008C18A5">
      <w:pPr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40 процентов стоимости договорного объема потребления электрической энергии (мощности), в месяце, за который осуществляется оплата, в срок</w:t>
      </w:r>
      <w:r w:rsidR="008C18A5">
        <w:rPr>
          <w:sz w:val="26"/>
          <w:szCs w:val="26"/>
        </w:rPr>
        <w:t xml:space="preserve"> до 25-го числа текущего месяца.</w:t>
      </w:r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8.5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 (муниципальным контрактам) на выполнение работ по строительству, реконструкции на реализацию бюджетных инвестиций за счет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объекты капитального строительства муниципальной собственности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, и (или) на приобретение объектов недвижимого имущества в муниципальную собственность Спасского </w:t>
      </w:r>
      <w:r w:rsidR="004F149B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>, в форме капитальных вложений в основные средства оплата осуществляется после фактического исполнения договора (муниципального контракта) (этапа).</w:t>
      </w:r>
      <w:proofErr w:type="gramEnd"/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бюджета</w:t>
      </w:r>
      <w:r w:rsidR="004F149B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 w:rsidR="004F149B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выполнению работ, оказанию услуг, вправе предусматривать</w:t>
      </w:r>
      <w:r w:rsidR="008C18A5">
        <w:rPr>
          <w:sz w:val="26"/>
          <w:szCs w:val="26"/>
        </w:rPr>
        <w:t xml:space="preserve"> авансовые платежи в размере до</w:t>
      </w:r>
      <w:r w:rsidR="00EA724B" w:rsidRPr="0020010B">
        <w:rPr>
          <w:sz w:val="26"/>
          <w:szCs w:val="26"/>
        </w:rPr>
        <w:t xml:space="preserve"> 30 процентов суммы договоров (муниципальных контрактов) в пределах лимитов бюджетных обязательств </w:t>
      </w:r>
      <w:r w:rsidR="00613F04">
        <w:rPr>
          <w:sz w:val="26"/>
          <w:szCs w:val="26"/>
        </w:rPr>
        <w:t>на 2023</w:t>
      </w:r>
      <w:r w:rsidR="00EA724B" w:rsidRPr="0020010B">
        <w:rPr>
          <w:sz w:val="26"/>
          <w:szCs w:val="26"/>
        </w:rPr>
        <w:t xml:space="preserve"> год за исключением случаев, предус</w:t>
      </w:r>
      <w:r w:rsidR="008C18A5">
        <w:rPr>
          <w:sz w:val="26"/>
          <w:szCs w:val="26"/>
        </w:rPr>
        <w:t xml:space="preserve">мотренных пунктами 8.3, </w:t>
      </w:r>
      <w:r w:rsidR="004F149B">
        <w:rPr>
          <w:sz w:val="26"/>
          <w:szCs w:val="26"/>
        </w:rPr>
        <w:t>8.4 и 8.5</w:t>
      </w:r>
      <w:r w:rsidR="008C18A5">
        <w:rPr>
          <w:sz w:val="26"/>
          <w:szCs w:val="26"/>
        </w:rPr>
        <w:t xml:space="preserve"> настоящего постановления.</w:t>
      </w:r>
      <w:proofErr w:type="gramEnd"/>
    </w:p>
    <w:p w:rsidR="00EA724B" w:rsidRPr="0020010B" w:rsidRDefault="00EE2497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</w:t>
      </w:r>
      <w:r w:rsidR="00E40745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не предусматривают авансовые платежи при заключении договоров (муниципальных контрактов) о поставке отдельных товаров, об оказании отдельных услуг, включенных в перечень, утверждаемый Распоряжением Правительства Российск</w:t>
      </w:r>
      <w:r w:rsidR="00DE46F2">
        <w:rPr>
          <w:sz w:val="26"/>
          <w:szCs w:val="26"/>
        </w:rPr>
        <w:t xml:space="preserve">ой Федерации от 16.01.2018 </w:t>
      </w:r>
      <w:r w:rsidR="00EA724B" w:rsidRPr="0020010B">
        <w:rPr>
          <w:sz w:val="26"/>
          <w:szCs w:val="26"/>
        </w:rPr>
        <w:t>№ 21-р «Об утверждении перечня товаров и услуг, в отношении которых при заключении договоров (государственных контрактов) о поставке товаров (оказании услуг) получателями средств федерального бюджета не предусматриваются авансовые платежи».</w:t>
      </w:r>
      <w:proofErr w:type="gramEnd"/>
    </w:p>
    <w:p w:rsidR="00EA724B" w:rsidRPr="0020010B" w:rsidRDefault="00EA724B" w:rsidP="008C18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 xml:space="preserve">В случае если предметом договора (муниципального контракта) является поставка товаров (оказание услуг), включенных в перечень, указанный в </w:t>
      </w:r>
      <w:hyperlink w:anchor="Par62" w:history="1">
        <w:r w:rsidRPr="0020010B">
          <w:rPr>
            <w:sz w:val="26"/>
            <w:szCs w:val="26"/>
          </w:rPr>
          <w:t>абзаце первом</w:t>
        </w:r>
      </w:hyperlink>
      <w:r w:rsidRPr="0020010B">
        <w:rPr>
          <w:sz w:val="26"/>
          <w:szCs w:val="26"/>
        </w:rPr>
        <w:t xml:space="preserve"> настоящего пункта, и поставка товаров (оказание услуг), не включенных в такой перечень, то в отношении этого договора (муниципального контракта) применяется положение </w:t>
      </w:r>
      <w:hyperlink w:anchor="Par62" w:history="1">
        <w:r w:rsidRPr="0020010B">
          <w:rPr>
            <w:sz w:val="26"/>
            <w:szCs w:val="26"/>
          </w:rPr>
          <w:t>абзаца первого</w:t>
        </w:r>
      </w:hyperlink>
      <w:r w:rsidRPr="0020010B">
        <w:rPr>
          <w:sz w:val="26"/>
          <w:szCs w:val="26"/>
        </w:rPr>
        <w:t xml:space="preserve"> настоящего пункта.</w:t>
      </w:r>
    </w:p>
    <w:p w:rsidR="00EA724B" w:rsidRDefault="00E40745" w:rsidP="00DE46F2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A724B" w:rsidRPr="00E40745">
        <w:rPr>
          <w:sz w:val="26"/>
          <w:szCs w:val="26"/>
        </w:rPr>
        <w:t>. Настоящее постановление вступает в силу со дня принятия и распространяет свое действие на правоотнош</w:t>
      </w:r>
      <w:r w:rsidR="00613F04">
        <w:rPr>
          <w:sz w:val="26"/>
          <w:szCs w:val="26"/>
        </w:rPr>
        <w:t>ения, возникшие с 01 января 2023</w:t>
      </w:r>
      <w:r w:rsidR="00EA724B" w:rsidRPr="00E40745">
        <w:rPr>
          <w:sz w:val="26"/>
          <w:szCs w:val="26"/>
        </w:rPr>
        <w:t xml:space="preserve"> года.</w:t>
      </w:r>
    </w:p>
    <w:p w:rsidR="00E40745" w:rsidRPr="00E221BD" w:rsidRDefault="00E40745" w:rsidP="00DE46F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</w:t>
      </w:r>
      <w:r w:rsidRPr="00E40745">
        <w:rPr>
          <w:sz w:val="26"/>
          <w:szCs w:val="26"/>
        </w:rPr>
        <w:t xml:space="preserve"> Настоящее постановление</w:t>
      </w:r>
      <w:r w:rsidR="00DE46F2">
        <w:rPr>
          <w:sz w:val="26"/>
          <w:szCs w:val="26"/>
        </w:rPr>
        <w:t xml:space="preserve"> подлежит</w:t>
      </w:r>
      <w:r>
        <w:rPr>
          <w:sz w:val="26"/>
          <w:szCs w:val="26"/>
        </w:rPr>
        <w:t xml:space="preserve"> официальному опубликованию.</w:t>
      </w:r>
    </w:p>
    <w:p w:rsidR="00901C74" w:rsidRDefault="00E40745" w:rsidP="00DE46F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0"/>
        </w:rPr>
      </w:pPr>
      <w:r w:rsidRPr="003E1CA4">
        <w:rPr>
          <w:sz w:val="26"/>
          <w:szCs w:val="26"/>
        </w:rPr>
        <w:t>11</w:t>
      </w:r>
      <w:r w:rsidR="00DE46F2">
        <w:rPr>
          <w:sz w:val="26"/>
          <w:szCs w:val="26"/>
        </w:rPr>
        <w:t xml:space="preserve">. </w:t>
      </w:r>
      <w:proofErr w:type="gramStart"/>
      <w:r w:rsidR="00901C74" w:rsidRPr="003E1CA4">
        <w:rPr>
          <w:sz w:val="26"/>
          <w:szCs w:val="26"/>
        </w:rPr>
        <w:t>Контроль за</w:t>
      </w:r>
      <w:proofErr w:type="gramEnd"/>
      <w:r w:rsidR="00901C74" w:rsidRPr="003E1CA4">
        <w:rPr>
          <w:sz w:val="26"/>
          <w:szCs w:val="26"/>
        </w:rPr>
        <w:t xml:space="preserve"> исполнением настоящего постановления оставляю за собой</w:t>
      </w:r>
      <w:r w:rsidR="00901C74" w:rsidRPr="00902D61">
        <w:rPr>
          <w:sz w:val="28"/>
          <w:szCs w:val="20"/>
        </w:rPr>
        <w:t>.</w:t>
      </w:r>
    </w:p>
    <w:p w:rsidR="00AB19D9" w:rsidRDefault="00AB19D9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AD4919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</w:t>
      </w:r>
      <w:r w:rsidR="003E1CA4">
        <w:rPr>
          <w:bCs/>
          <w:color w:val="000000"/>
          <w:sz w:val="26"/>
          <w:szCs w:val="26"/>
        </w:rPr>
        <w:t xml:space="preserve">                     </w:t>
      </w:r>
      <w:r w:rsidR="00DE46F2">
        <w:rPr>
          <w:bCs/>
          <w:color w:val="000000"/>
          <w:sz w:val="26"/>
          <w:szCs w:val="26"/>
        </w:rPr>
        <w:t xml:space="preserve">   </w:t>
      </w:r>
      <w:r w:rsidR="003E1CA4">
        <w:rPr>
          <w:bCs/>
          <w:color w:val="000000"/>
          <w:sz w:val="26"/>
          <w:szCs w:val="26"/>
        </w:rPr>
        <w:t xml:space="preserve"> </w:t>
      </w:r>
      <w:r w:rsidR="00440338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Е.В.</w:t>
      </w:r>
      <w:r w:rsidR="00DE46F2">
        <w:rPr>
          <w:bCs/>
          <w:color w:val="000000"/>
          <w:sz w:val="26"/>
          <w:szCs w:val="26"/>
        </w:rPr>
        <w:t xml:space="preserve"> </w:t>
      </w:r>
      <w:r w:rsidR="003E1CA4">
        <w:rPr>
          <w:bCs/>
          <w:color w:val="000000"/>
          <w:sz w:val="26"/>
          <w:szCs w:val="26"/>
        </w:rPr>
        <w:t>Алёшина</w:t>
      </w:r>
    </w:p>
    <w:p w:rsidR="00901C74" w:rsidRDefault="00901C74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144F46" w:rsidRPr="00CF3A48" w:rsidRDefault="00144F46" w:rsidP="00856497">
      <w:pPr>
        <w:jc w:val="right"/>
        <w:rPr>
          <w:sz w:val="26"/>
          <w:szCs w:val="26"/>
        </w:rPr>
      </w:pPr>
    </w:p>
    <w:sectPr w:rsidR="00144F46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44F46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F1D31"/>
    <w:rsid w:val="0020010B"/>
    <w:rsid w:val="00207051"/>
    <w:rsid w:val="00207A67"/>
    <w:rsid w:val="00216000"/>
    <w:rsid w:val="002161C2"/>
    <w:rsid w:val="00216280"/>
    <w:rsid w:val="0021684E"/>
    <w:rsid w:val="00216C76"/>
    <w:rsid w:val="00220729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E23E1"/>
    <w:rsid w:val="004E39F2"/>
    <w:rsid w:val="004F149B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0AF3"/>
    <w:rsid w:val="005B1CAE"/>
    <w:rsid w:val="005B2244"/>
    <w:rsid w:val="005B3619"/>
    <w:rsid w:val="005C3359"/>
    <w:rsid w:val="005C3A4F"/>
    <w:rsid w:val="005C3DCE"/>
    <w:rsid w:val="005D08A1"/>
    <w:rsid w:val="005E78D8"/>
    <w:rsid w:val="005F057D"/>
    <w:rsid w:val="005F1E27"/>
    <w:rsid w:val="005F2E16"/>
    <w:rsid w:val="005F3D5A"/>
    <w:rsid w:val="005F782C"/>
    <w:rsid w:val="00613F04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0581"/>
    <w:rsid w:val="00697DD0"/>
    <w:rsid w:val="006B31BA"/>
    <w:rsid w:val="006B4EA3"/>
    <w:rsid w:val="006C4914"/>
    <w:rsid w:val="006D038C"/>
    <w:rsid w:val="006D0427"/>
    <w:rsid w:val="006D11A6"/>
    <w:rsid w:val="006D50CC"/>
    <w:rsid w:val="006E58C7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2DBD"/>
    <w:rsid w:val="007F55B2"/>
    <w:rsid w:val="007F57CF"/>
    <w:rsid w:val="007F6816"/>
    <w:rsid w:val="0080173E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509A6"/>
    <w:rsid w:val="0095683C"/>
    <w:rsid w:val="009572A5"/>
    <w:rsid w:val="009630D4"/>
    <w:rsid w:val="00972716"/>
    <w:rsid w:val="009728B0"/>
    <w:rsid w:val="009752C1"/>
    <w:rsid w:val="00975845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25C9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01A7"/>
    <w:rsid w:val="00CC498C"/>
    <w:rsid w:val="00CC5070"/>
    <w:rsid w:val="00CC581E"/>
    <w:rsid w:val="00CE3518"/>
    <w:rsid w:val="00CE532A"/>
    <w:rsid w:val="00CE7459"/>
    <w:rsid w:val="00CF1380"/>
    <w:rsid w:val="00CF3A48"/>
    <w:rsid w:val="00D00EE4"/>
    <w:rsid w:val="00D01FB3"/>
    <w:rsid w:val="00D15146"/>
    <w:rsid w:val="00D16D84"/>
    <w:rsid w:val="00D310AE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6766"/>
    <w:rsid w:val="00E16D57"/>
    <w:rsid w:val="00E40745"/>
    <w:rsid w:val="00E447CA"/>
    <w:rsid w:val="00E523D3"/>
    <w:rsid w:val="00E56C8F"/>
    <w:rsid w:val="00E62B38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F43B-BAF5-4987-A751-734FD3F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5</cp:revision>
  <cp:lastPrinted>2022-01-20T04:15:00Z</cp:lastPrinted>
  <dcterms:created xsi:type="dcterms:W3CDTF">2023-01-19T23:37:00Z</dcterms:created>
  <dcterms:modified xsi:type="dcterms:W3CDTF">2023-01-20T00:00:00Z</dcterms:modified>
</cp:coreProperties>
</file>