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B" w:rsidRDefault="00655D65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-443865</wp:posOffset>
            </wp:positionV>
            <wp:extent cx="575945" cy="7505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E78" w:rsidRDefault="00E11E78">
      <w:pPr>
        <w:jc w:val="center"/>
        <w:outlineLvl w:val="0"/>
        <w:rPr>
          <w:b/>
          <w:sz w:val="16"/>
          <w:szCs w:val="16"/>
        </w:rPr>
      </w:pPr>
    </w:p>
    <w:p w:rsidR="009048C3" w:rsidRPr="002641FB" w:rsidRDefault="008E07E7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АДМИНИСТРАЦИЯ</w:t>
      </w:r>
    </w:p>
    <w:p w:rsidR="009048C3" w:rsidRPr="002641FB" w:rsidRDefault="009048C3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 xml:space="preserve"> СПАССКОГО СЕЛЬСКОГО ПОСЕЛЕНИЯ</w:t>
      </w:r>
    </w:p>
    <w:p w:rsidR="009048C3" w:rsidRPr="002641FB" w:rsidRDefault="00D93736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СПАССКОГО</w:t>
      </w:r>
      <w:r w:rsidR="009048C3" w:rsidRPr="002641FB">
        <w:rPr>
          <w:b/>
          <w:sz w:val="26"/>
          <w:szCs w:val="26"/>
        </w:rPr>
        <w:t xml:space="preserve"> МУНИЦИПАЛЬНОГО РАЙОНА</w:t>
      </w:r>
    </w:p>
    <w:p w:rsidR="009048C3" w:rsidRDefault="009048C3">
      <w:pPr>
        <w:jc w:val="center"/>
        <w:outlineLvl w:val="0"/>
        <w:rPr>
          <w:b/>
        </w:rPr>
      </w:pPr>
      <w:r w:rsidRPr="002641FB">
        <w:rPr>
          <w:b/>
          <w:sz w:val="26"/>
          <w:szCs w:val="26"/>
        </w:rPr>
        <w:t>ПРИМОРСКОГО КРАЯ</w:t>
      </w:r>
    </w:p>
    <w:p w:rsidR="009048C3" w:rsidRDefault="009048C3">
      <w:pPr>
        <w:spacing w:line="480" w:lineRule="auto"/>
        <w:jc w:val="center"/>
        <w:rPr>
          <w:b/>
        </w:rPr>
      </w:pPr>
    </w:p>
    <w:p w:rsidR="009048C3" w:rsidRPr="002641FB" w:rsidRDefault="0094789C">
      <w:pPr>
        <w:jc w:val="center"/>
        <w:outlineLvl w:val="0"/>
        <w:rPr>
          <w:b/>
          <w:sz w:val="26"/>
          <w:szCs w:val="26"/>
        </w:rPr>
      </w:pPr>
      <w:r w:rsidRPr="002641FB">
        <w:rPr>
          <w:b/>
          <w:sz w:val="26"/>
          <w:szCs w:val="26"/>
        </w:rPr>
        <w:t>ПОСТАНОВЛЕНИЕ</w:t>
      </w:r>
    </w:p>
    <w:p w:rsidR="009048C3" w:rsidRDefault="009048C3">
      <w:pPr>
        <w:jc w:val="center"/>
      </w:pPr>
    </w:p>
    <w:p w:rsidR="009048C3" w:rsidRDefault="009048C3">
      <w:pPr>
        <w:jc w:val="center"/>
      </w:pPr>
    </w:p>
    <w:p w:rsidR="009A1D45" w:rsidRPr="00E36362" w:rsidRDefault="00FC16AC" w:rsidP="00E11E78">
      <w:pPr>
        <w:jc w:val="both"/>
        <w:rPr>
          <w:sz w:val="26"/>
          <w:szCs w:val="26"/>
        </w:rPr>
      </w:pPr>
      <w:r w:rsidRPr="00FC16AC">
        <w:rPr>
          <w:sz w:val="26"/>
          <w:szCs w:val="26"/>
        </w:rPr>
        <w:t>08 августа 2018</w:t>
      </w:r>
      <w:r w:rsidR="009A1D45" w:rsidRPr="00FC16AC">
        <w:rPr>
          <w:sz w:val="26"/>
          <w:szCs w:val="26"/>
        </w:rPr>
        <w:t xml:space="preserve"> </w:t>
      </w:r>
      <w:r w:rsidR="00E11E78" w:rsidRPr="00FC16AC">
        <w:rPr>
          <w:sz w:val="26"/>
          <w:szCs w:val="26"/>
        </w:rPr>
        <w:t>года</w:t>
      </w:r>
      <w:r w:rsidR="008E42F3" w:rsidRPr="00FC16AC">
        <w:rPr>
          <w:sz w:val="26"/>
          <w:szCs w:val="26"/>
        </w:rPr>
        <w:t xml:space="preserve">        </w:t>
      </w:r>
      <w:r w:rsidR="009A1D45" w:rsidRPr="00FC16AC">
        <w:rPr>
          <w:sz w:val="26"/>
          <w:szCs w:val="26"/>
        </w:rPr>
        <w:t xml:space="preserve"> </w:t>
      </w:r>
      <w:r w:rsidR="00E11E78" w:rsidRPr="00FC16AC">
        <w:rPr>
          <w:sz w:val="26"/>
          <w:szCs w:val="26"/>
        </w:rPr>
        <w:t xml:space="preserve">                    </w:t>
      </w:r>
      <w:r w:rsidR="009A1D45" w:rsidRPr="00FC16AC">
        <w:rPr>
          <w:sz w:val="26"/>
          <w:szCs w:val="26"/>
        </w:rPr>
        <w:t xml:space="preserve"> </w:t>
      </w:r>
      <w:r w:rsidR="00D93736" w:rsidRPr="00FC16AC">
        <w:rPr>
          <w:sz w:val="26"/>
          <w:szCs w:val="26"/>
        </w:rPr>
        <w:t xml:space="preserve"> </w:t>
      </w:r>
      <w:r w:rsidR="009A1D45" w:rsidRPr="00FC16AC">
        <w:rPr>
          <w:sz w:val="26"/>
          <w:szCs w:val="26"/>
        </w:rPr>
        <w:t xml:space="preserve">с. Спасское                       </w:t>
      </w:r>
      <w:r w:rsidR="00E36362" w:rsidRPr="00FC16AC">
        <w:rPr>
          <w:sz w:val="26"/>
          <w:szCs w:val="26"/>
        </w:rPr>
        <w:t xml:space="preserve">               </w:t>
      </w:r>
      <w:r w:rsidR="00412225" w:rsidRPr="00FC16AC">
        <w:rPr>
          <w:sz w:val="26"/>
          <w:szCs w:val="26"/>
        </w:rPr>
        <w:t xml:space="preserve">         </w:t>
      </w:r>
      <w:r w:rsidR="009A1D45" w:rsidRPr="00FC16AC">
        <w:rPr>
          <w:sz w:val="26"/>
          <w:szCs w:val="26"/>
        </w:rPr>
        <w:t xml:space="preserve"> </w:t>
      </w:r>
      <w:r w:rsidR="00CC6D3F" w:rsidRPr="00FC16AC">
        <w:rPr>
          <w:sz w:val="26"/>
          <w:szCs w:val="26"/>
        </w:rPr>
        <w:t xml:space="preserve"> </w:t>
      </w:r>
      <w:r w:rsidR="008604F2" w:rsidRPr="00FC16AC">
        <w:rPr>
          <w:sz w:val="26"/>
          <w:szCs w:val="26"/>
        </w:rPr>
        <w:t xml:space="preserve">    </w:t>
      </w:r>
      <w:r w:rsidR="00D93736" w:rsidRPr="00FC16AC">
        <w:rPr>
          <w:sz w:val="26"/>
          <w:szCs w:val="26"/>
        </w:rPr>
        <w:t xml:space="preserve">  </w:t>
      </w:r>
      <w:r w:rsidRPr="00FC16AC">
        <w:rPr>
          <w:sz w:val="26"/>
          <w:szCs w:val="26"/>
        </w:rPr>
        <w:t>№ 72</w:t>
      </w:r>
    </w:p>
    <w:p w:rsidR="007773C5" w:rsidRPr="00E36362" w:rsidRDefault="007773C5">
      <w:pPr>
        <w:jc w:val="both"/>
      </w:pPr>
    </w:p>
    <w:p w:rsidR="007773C5" w:rsidRPr="00E36362" w:rsidRDefault="007773C5">
      <w:pPr>
        <w:jc w:val="both"/>
      </w:pPr>
    </w:p>
    <w:p w:rsidR="00072F56" w:rsidRPr="0094789C" w:rsidRDefault="00072F56" w:rsidP="00072F56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проведения  оценки эффективности налоговых льгот по местным налогам в Спасском сельском поселении</w:t>
      </w:r>
      <w:r w:rsidRPr="009478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F56" w:rsidRDefault="00072F56" w:rsidP="00072F56">
      <w:pPr>
        <w:jc w:val="center"/>
        <w:rPr>
          <w:b/>
          <w:sz w:val="26"/>
        </w:rPr>
      </w:pPr>
    </w:p>
    <w:p w:rsidR="00072F56" w:rsidRDefault="00072F56" w:rsidP="00072F56">
      <w:pPr>
        <w:jc w:val="center"/>
        <w:rPr>
          <w:sz w:val="26"/>
          <w:szCs w:val="26"/>
        </w:rPr>
      </w:pPr>
    </w:p>
    <w:p w:rsidR="00072F56" w:rsidRPr="0094789C" w:rsidRDefault="00072F56" w:rsidP="00072F56">
      <w:pPr>
        <w:spacing w:line="360" w:lineRule="auto"/>
        <w:ind w:firstLine="708"/>
        <w:jc w:val="both"/>
        <w:rPr>
          <w:rFonts w:cs="Calibri"/>
          <w:sz w:val="26"/>
          <w:szCs w:val="26"/>
        </w:rPr>
      </w:pPr>
      <w:r w:rsidRPr="0094789C">
        <w:rPr>
          <w:rFonts w:cs="Calibri"/>
          <w:sz w:val="26"/>
          <w:szCs w:val="26"/>
        </w:rPr>
        <w:t xml:space="preserve">В соответствии с </w:t>
      </w:r>
      <w:r w:rsidR="007B3F6D">
        <w:rPr>
          <w:rFonts w:cs="Calibri"/>
          <w:sz w:val="26"/>
          <w:szCs w:val="26"/>
        </w:rPr>
        <w:t>Бюджетным и Налоговым</w:t>
      </w:r>
      <w:r w:rsidRPr="0094789C">
        <w:rPr>
          <w:rFonts w:cs="Calibri"/>
          <w:sz w:val="26"/>
          <w:szCs w:val="26"/>
        </w:rPr>
        <w:t xml:space="preserve"> </w:t>
      </w:r>
      <w:r w:rsidR="007B3F6D">
        <w:rPr>
          <w:sz w:val="26"/>
          <w:szCs w:val="26"/>
        </w:rPr>
        <w:t xml:space="preserve">кодексами </w:t>
      </w:r>
      <w:r w:rsidRPr="0094789C">
        <w:rPr>
          <w:rFonts w:cs="Calibri"/>
          <w:sz w:val="26"/>
          <w:szCs w:val="26"/>
        </w:rPr>
        <w:t xml:space="preserve">Российской Федерации, Федеральным </w:t>
      </w:r>
      <w:hyperlink r:id="rId9" w:history="1">
        <w:r w:rsidRPr="0094789C">
          <w:rPr>
            <w:rFonts w:cs="Calibri"/>
            <w:sz w:val="26"/>
            <w:szCs w:val="26"/>
          </w:rPr>
          <w:t>законом</w:t>
        </w:r>
      </w:hyperlink>
      <w:r>
        <w:rPr>
          <w:rFonts w:cs="Calibri"/>
          <w:sz w:val="26"/>
          <w:szCs w:val="26"/>
        </w:rPr>
        <w:t xml:space="preserve"> от 06.10.2003 № 131-ФЗ «</w:t>
      </w:r>
      <w:r w:rsidRPr="0094789C">
        <w:rPr>
          <w:rFonts w:cs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cs="Calibri"/>
          <w:sz w:val="26"/>
          <w:szCs w:val="26"/>
        </w:rPr>
        <w:t>»</w:t>
      </w:r>
      <w:r w:rsidRPr="0094789C">
        <w:rPr>
          <w:rFonts w:cs="Calibri"/>
          <w:sz w:val="26"/>
          <w:szCs w:val="26"/>
        </w:rPr>
        <w:t xml:space="preserve">, руководствуясь </w:t>
      </w:r>
      <w:hyperlink r:id="rId10" w:history="1">
        <w:r w:rsidRPr="0094789C">
          <w:rPr>
            <w:rFonts w:cs="Calibri"/>
            <w:sz w:val="26"/>
            <w:szCs w:val="26"/>
          </w:rPr>
          <w:t>Уставом</w:t>
        </w:r>
      </w:hyperlink>
      <w:r>
        <w:rPr>
          <w:sz w:val="26"/>
          <w:szCs w:val="26"/>
        </w:rPr>
        <w:t xml:space="preserve"> Спасского сельского поселения</w:t>
      </w:r>
      <w:r w:rsidRPr="0094789C">
        <w:rPr>
          <w:rFonts w:cs="Calibri"/>
          <w:sz w:val="26"/>
          <w:szCs w:val="26"/>
        </w:rPr>
        <w:t>, в целях обеспечения эффективности предоставления льгот по местным налогам</w:t>
      </w:r>
      <w:r>
        <w:rPr>
          <w:rFonts w:cs="Calibri"/>
          <w:sz w:val="26"/>
          <w:szCs w:val="26"/>
        </w:rPr>
        <w:t>,</w:t>
      </w:r>
      <w:r w:rsidRPr="0094789C">
        <w:rPr>
          <w:rFonts w:cs="Calibri"/>
          <w:sz w:val="26"/>
          <w:szCs w:val="26"/>
        </w:rPr>
        <w:t xml:space="preserve"> администрация Спасского сельского поселения</w:t>
      </w:r>
    </w:p>
    <w:p w:rsidR="00072F56" w:rsidRDefault="00072F56" w:rsidP="00072F56">
      <w:pPr>
        <w:spacing w:line="360" w:lineRule="auto"/>
        <w:ind w:firstLine="708"/>
        <w:jc w:val="both"/>
        <w:rPr>
          <w:rFonts w:cs="Calibri"/>
        </w:rPr>
      </w:pPr>
    </w:p>
    <w:p w:rsidR="00072F56" w:rsidRPr="0094789C" w:rsidRDefault="00072F56" w:rsidP="00072F56">
      <w:pPr>
        <w:spacing w:line="360" w:lineRule="auto"/>
        <w:ind w:firstLine="708"/>
        <w:jc w:val="both"/>
        <w:rPr>
          <w:sz w:val="26"/>
        </w:rPr>
      </w:pPr>
      <w:r>
        <w:rPr>
          <w:rFonts w:cs="Calibri"/>
        </w:rPr>
        <w:t>ПОСТАНОВЛЯЕТ</w:t>
      </w:r>
    </w:p>
    <w:p w:rsidR="00072F56" w:rsidRPr="0094789C" w:rsidRDefault="00072F56" w:rsidP="00072F56">
      <w:pPr>
        <w:spacing w:line="360" w:lineRule="auto"/>
        <w:jc w:val="both"/>
        <w:rPr>
          <w:sz w:val="26"/>
          <w:szCs w:val="26"/>
        </w:rPr>
      </w:pPr>
    </w:p>
    <w:p w:rsidR="00C101C2" w:rsidRPr="00C101C2" w:rsidRDefault="00072F56" w:rsidP="00C101C2">
      <w:pPr>
        <w:spacing w:line="360" w:lineRule="auto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   </w:t>
      </w:r>
      <w:r w:rsidR="00C101C2" w:rsidRPr="00C101C2">
        <w:rPr>
          <w:sz w:val="26"/>
          <w:szCs w:val="26"/>
        </w:rPr>
        <w:t xml:space="preserve">1. Утвердить прилагаемый </w:t>
      </w:r>
      <w:hyperlink r:id="rId11" w:anchor="sub_1100" w:history="1">
        <w:r w:rsidR="00C101C2" w:rsidRPr="00C101C2">
          <w:rPr>
            <w:rStyle w:val="af"/>
            <w:color w:val="auto"/>
            <w:sz w:val="26"/>
            <w:szCs w:val="26"/>
          </w:rPr>
          <w:t>Порядок</w:t>
        </w:r>
      </w:hyperlink>
      <w:r w:rsidR="00C101C2" w:rsidRPr="00C101C2">
        <w:rPr>
          <w:sz w:val="26"/>
          <w:szCs w:val="26"/>
        </w:rPr>
        <w:t xml:space="preserve"> проведения оценки эффективности налоговых льгот по местным налогам в </w:t>
      </w:r>
      <w:r w:rsidR="00C101C2">
        <w:rPr>
          <w:sz w:val="26"/>
          <w:szCs w:val="26"/>
        </w:rPr>
        <w:t>Спасском сельском поселении</w:t>
      </w:r>
      <w:r w:rsidR="00C101C2" w:rsidRPr="00C101C2">
        <w:rPr>
          <w:sz w:val="26"/>
          <w:szCs w:val="26"/>
        </w:rPr>
        <w:t>.</w:t>
      </w:r>
    </w:p>
    <w:p w:rsidR="00C101C2" w:rsidRPr="00C101C2" w:rsidRDefault="00072F56" w:rsidP="00C101C2">
      <w:pPr>
        <w:spacing w:line="360" w:lineRule="auto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t xml:space="preserve">   </w:t>
      </w:r>
      <w:r w:rsidR="00C101C2">
        <w:rPr>
          <w:sz w:val="26"/>
          <w:szCs w:val="26"/>
        </w:rPr>
        <w:t>2</w:t>
      </w:r>
      <w:r w:rsidR="00C101C2" w:rsidRPr="00C101C2">
        <w:rPr>
          <w:sz w:val="26"/>
          <w:szCs w:val="26"/>
        </w:rPr>
        <w:t xml:space="preserve">. Постановление администрации </w:t>
      </w:r>
      <w:r w:rsidR="00C101C2">
        <w:rPr>
          <w:sz w:val="26"/>
          <w:szCs w:val="26"/>
        </w:rPr>
        <w:t>Спасского сельского поселения  от 20.07.2017 № 105</w:t>
      </w:r>
      <w:r w:rsidR="00C101C2" w:rsidRPr="00C101C2">
        <w:rPr>
          <w:sz w:val="26"/>
          <w:szCs w:val="26"/>
        </w:rPr>
        <w:t xml:space="preserve"> "</w:t>
      </w:r>
      <w:r w:rsidR="0040638A">
        <w:rPr>
          <w:sz w:val="26"/>
          <w:szCs w:val="26"/>
        </w:rPr>
        <w:t>О Порядке оценки эффективности предоставленных и планируемых к предоставлению льгот по местным налогам в Спасском сельском поселении</w:t>
      </w:r>
      <w:r w:rsidR="00C101C2" w:rsidRPr="00C101C2">
        <w:rPr>
          <w:sz w:val="26"/>
          <w:szCs w:val="26"/>
        </w:rPr>
        <w:t>" признать утратившим силу.</w:t>
      </w:r>
    </w:p>
    <w:p w:rsidR="00C101C2" w:rsidRPr="00C101C2" w:rsidRDefault="00072F56" w:rsidP="00C101C2">
      <w:pPr>
        <w:spacing w:line="360" w:lineRule="auto"/>
        <w:jc w:val="both"/>
        <w:rPr>
          <w:sz w:val="26"/>
          <w:szCs w:val="26"/>
        </w:rPr>
      </w:pPr>
      <w:bookmarkStart w:id="2" w:name="sub_4"/>
      <w:bookmarkEnd w:id="1"/>
      <w:r>
        <w:rPr>
          <w:sz w:val="26"/>
          <w:szCs w:val="26"/>
        </w:rPr>
        <w:t xml:space="preserve">   </w:t>
      </w:r>
      <w:r w:rsidR="0040638A">
        <w:rPr>
          <w:sz w:val="26"/>
          <w:szCs w:val="26"/>
        </w:rPr>
        <w:t>3</w:t>
      </w:r>
      <w:r w:rsidR="00C101C2" w:rsidRPr="00C101C2">
        <w:rPr>
          <w:sz w:val="26"/>
          <w:szCs w:val="26"/>
        </w:rPr>
        <w:t xml:space="preserve">. Настоящее постановление подлежит размещению на официальном интернет-сайте </w:t>
      </w:r>
      <w:r w:rsidR="0040638A">
        <w:rPr>
          <w:sz w:val="26"/>
          <w:szCs w:val="26"/>
        </w:rPr>
        <w:t>Спасского сельского поселения</w:t>
      </w:r>
      <w:r w:rsidR="00C101C2" w:rsidRPr="00C101C2">
        <w:rPr>
          <w:sz w:val="26"/>
          <w:szCs w:val="26"/>
        </w:rPr>
        <w:t xml:space="preserve"> </w:t>
      </w:r>
      <w:r w:rsidR="00C101C2" w:rsidRPr="0040638A">
        <w:rPr>
          <w:sz w:val="26"/>
          <w:szCs w:val="26"/>
        </w:rPr>
        <w:t xml:space="preserve">и </w:t>
      </w:r>
      <w:hyperlink r:id="rId12" w:history="1">
        <w:r w:rsidR="00C101C2" w:rsidRPr="0040638A">
          <w:rPr>
            <w:rStyle w:val="af"/>
            <w:color w:val="auto"/>
            <w:sz w:val="26"/>
            <w:szCs w:val="26"/>
          </w:rPr>
          <w:t>опубликованию</w:t>
        </w:r>
      </w:hyperlink>
      <w:r w:rsidR="00C101C2" w:rsidRPr="00C101C2">
        <w:rPr>
          <w:sz w:val="26"/>
          <w:szCs w:val="26"/>
        </w:rPr>
        <w:t xml:space="preserve"> в газете "</w:t>
      </w:r>
      <w:r w:rsidR="0040638A">
        <w:rPr>
          <w:sz w:val="26"/>
          <w:szCs w:val="26"/>
        </w:rPr>
        <w:t>Сельские зори</w:t>
      </w:r>
      <w:r w:rsidR="00C101C2" w:rsidRPr="00C101C2">
        <w:rPr>
          <w:sz w:val="26"/>
          <w:szCs w:val="26"/>
        </w:rPr>
        <w:t>".</w:t>
      </w:r>
    </w:p>
    <w:bookmarkEnd w:id="2"/>
    <w:p w:rsidR="00C101C2" w:rsidRPr="00C101C2" w:rsidRDefault="00C101C2" w:rsidP="00C101C2">
      <w:pPr>
        <w:rPr>
          <w:sz w:val="26"/>
          <w:szCs w:val="26"/>
        </w:rPr>
      </w:pPr>
    </w:p>
    <w:tbl>
      <w:tblPr>
        <w:tblW w:w="13256" w:type="dxa"/>
        <w:tblInd w:w="108" w:type="dxa"/>
        <w:tblLook w:val="04A0"/>
      </w:tblPr>
      <w:tblGrid>
        <w:gridCol w:w="9923"/>
        <w:gridCol w:w="3333"/>
      </w:tblGrid>
      <w:tr w:rsidR="00C101C2" w:rsidRPr="00C101C2" w:rsidTr="0040638A">
        <w:tc>
          <w:tcPr>
            <w:tcW w:w="9923" w:type="dxa"/>
            <w:hideMark/>
          </w:tcPr>
          <w:p w:rsidR="0040638A" w:rsidRDefault="0040638A" w:rsidP="0040638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C101C2" w:rsidRPr="00C101C2" w:rsidRDefault="0040638A" w:rsidP="0040638A">
            <w:pPr>
              <w:pStyle w:val="ad"/>
              <w:ind w:right="-35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Спасского сельского поселения                                                            А.В.Деркач                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C101C2" w:rsidRPr="00C101C2" w:rsidRDefault="00C101C2" w:rsidP="0040638A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1C2" w:rsidRDefault="00C101C2" w:rsidP="00C101C2">
      <w:pPr>
        <w:rPr>
          <w:rFonts w:ascii="Arial" w:hAnsi="Arial" w:cs="Arial"/>
        </w:rPr>
      </w:pPr>
    </w:p>
    <w:p w:rsidR="0040638A" w:rsidRDefault="0040638A" w:rsidP="00C101C2">
      <w:pPr>
        <w:ind w:firstLine="698"/>
        <w:jc w:val="right"/>
        <w:rPr>
          <w:rStyle w:val="af0"/>
        </w:rPr>
      </w:pPr>
      <w:bookmarkStart w:id="3" w:name="sub_1100"/>
    </w:p>
    <w:p w:rsidR="0040638A" w:rsidRDefault="0040638A" w:rsidP="00C101C2">
      <w:pPr>
        <w:ind w:firstLine="698"/>
        <w:jc w:val="right"/>
        <w:rPr>
          <w:rStyle w:val="af0"/>
        </w:rPr>
      </w:pPr>
    </w:p>
    <w:p w:rsidR="0040638A" w:rsidRDefault="0040638A" w:rsidP="00C101C2">
      <w:pPr>
        <w:ind w:firstLine="698"/>
        <w:jc w:val="right"/>
        <w:rPr>
          <w:rStyle w:val="af0"/>
        </w:rPr>
      </w:pPr>
    </w:p>
    <w:p w:rsidR="00C101C2" w:rsidRPr="00072F56" w:rsidRDefault="00C101C2" w:rsidP="00C101C2">
      <w:pPr>
        <w:ind w:firstLine="698"/>
        <w:jc w:val="right"/>
        <w:rPr>
          <w:b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lastRenderedPageBreak/>
        <w:t>Утвержден</w:t>
      </w:r>
      <w:r w:rsidRPr="005D7772">
        <w:rPr>
          <w:rStyle w:val="af0"/>
          <w:b w:val="0"/>
          <w:color w:val="auto"/>
          <w:sz w:val="26"/>
          <w:szCs w:val="26"/>
        </w:rPr>
        <w:br/>
      </w:r>
      <w:hyperlink r:id="rId13" w:anchor="sub_0" w:history="1">
        <w:r w:rsidRPr="005D7772">
          <w:rPr>
            <w:rStyle w:val="af"/>
            <w:color w:val="auto"/>
            <w:sz w:val="26"/>
            <w:szCs w:val="26"/>
          </w:rPr>
          <w:t>постановлением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администрации</w:t>
      </w:r>
      <w:r w:rsidRPr="005D7772">
        <w:rPr>
          <w:rStyle w:val="af0"/>
          <w:b w:val="0"/>
          <w:color w:val="auto"/>
          <w:sz w:val="26"/>
          <w:szCs w:val="26"/>
        </w:rPr>
        <w:br/>
      </w:r>
      <w:r w:rsidR="00072F56" w:rsidRPr="005D7772">
        <w:rPr>
          <w:rStyle w:val="af0"/>
          <w:b w:val="0"/>
          <w:color w:val="auto"/>
          <w:sz w:val="26"/>
          <w:szCs w:val="26"/>
        </w:rPr>
        <w:t>Спасского сельского поселения</w:t>
      </w:r>
      <w:r w:rsidRPr="00072F56">
        <w:rPr>
          <w:rStyle w:val="af0"/>
          <w:b w:val="0"/>
          <w:sz w:val="26"/>
          <w:szCs w:val="26"/>
        </w:rPr>
        <w:br/>
      </w:r>
      <w:r w:rsidR="00FC16AC" w:rsidRPr="00D53E02">
        <w:rPr>
          <w:rStyle w:val="af0"/>
          <w:b w:val="0"/>
          <w:sz w:val="26"/>
          <w:szCs w:val="26"/>
        </w:rPr>
        <w:t>от 08 августа 2018</w:t>
      </w:r>
      <w:r w:rsidRPr="00D53E02">
        <w:rPr>
          <w:rStyle w:val="af0"/>
          <w:b w:val="0"/>
          <w:sz w:val="26"/>
          <w:szCs w:val="26"/>
        </w:rPr>
        <w:t> года N </w:t>
      </w:r>
      <w:r w:rsidR="00FC16AC" w:rsidRPr="00D53E02">
        <w:rPr>
          <w:rStyle w:val="af0"/>
          <w:b w:val="0"/>
          <w:sz w:val="26"/>
          <w:szCs w:val="26"/>
        </w:rPr>
        <w:t>72</w:t>
      </w:r>
    </w:p>
    <w:bookmarkEnd w:id="3"/>
    <w:p w:rsidR="00C101C2" w:rsidRPr="00072F56" w:rsidRDefault="00C101C2" w:rsidP="00C101C2"/>
    <w:p w:rsidR="00C101C2" w:rsidRPr="00072F56" w:rsidRDefault="00C101C2" w:rsidP="00072F56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072F56">
        <w:rPr>
          <w:rFonts w:ascii="Times New Roman" w:hAnsi="Times New Roman"/>
          <w:b w:val="0"/>
          <w:color w:val="auto"/>
          <w:sz w:val="26"/>
          <w:szCs w:val="26"/>
        </w:rPr>
        <w:t>Порядок</w:t>
      </w:r>
      <w:r w:rsidRPr="00072F56">
        <w:rPr>
          <w:rFonts w:ascii="Times New Roman" w:hAnsi="Times New Roman"/>
          <w:b w:val="0"/>
          <w:color w:val="auto"/>
          <w:sz w:val="26"/>
          <w:szCs w:val="26"/>
        </w:rPr>
        <w:br/>
        <w:t xml:space="preserve">проведения оценки эффективности налоговых льгот по местным налогам в </w:t>
      </w:r>
      <w:r w:rsidR="00072F56">
        <w:rPr>
          <w:rFonts w:ascii="Times New Roman" w:hAnsi="Times New Roman"/>
          <w:b w:val="0"/>
          <w:color w:val="auto"/>
          <w:sz w:val="26"/>
          <w:szCs w:val="26"/>
        </w:rPr>
        <w:t>Спасском сельском поселении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" w:name="sub_100"/>
      <w:r w:rsidRPr="00072F56">
        <w:rPr>
          <w:rFonts w:ascii="Times New Roman" w:hAnsi="Times New Roman"/>
          <w:b w:val="0"/>
          <w:color w:val="auto"/>
          <w:sz w:val="26"/>
          <w:szCs w:val="26"/>
        </w:rPr>
        <w:t>1. Общие положения</w:t>
      </w:r>
    </w:p>
    <w:bookmarkEnd w:id="4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" w:name="sub_101"/>
      <w:r w:rsidRPr="00072F56">
        <w:rPr>
          <w:sz w:val="26"/>
          <w:szCs w:val="26"/>
        </w:rPr>
        <w:t xml:space="preserve"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072F56">
        <w:rPr>
          <w:sz w:val="26"/>
          <w:szCs w:val="26"/>
        </w:rPr>
        <w:t>порселения</w:t>
      </w:r>
      <w:r w:rsidRPr="00072F56">
        <w:rPr>
          <w:sz w:val="26"/>
          <w:szCs w:val="26"/>
        </w:rPr>
        <w:t>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" w:name="sub_102"/>
      <w:bookmarkEnd w:id="5"/>
      <w:r w:rsidRPr="00072F56">
        <w:rPr>
          <w:sz w:val="26"/>
          <w:szCs w:val="26"/>
        </w:rPr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7" w:name="sub_103"/>
      <w:bookmarkEnd w:id="6"/>
      <w:r w:rsidRPr="00072F56">
        <w:rPr>
          <w:sz w:val="26"/>
          <w:szCs w:val="26"/>
        </w:rPr>
        <w:t xml:space="preserve">1.3. Настоящий Порядок распространяется на предоставленные решениями </w:t>
      </w:r>
      <w:r w:rsidR="00072F56">
        <w:rPr>
          <w:sz w:val="26"/>
          <w:szCs w:val="26"/>
        </w:rPr>
        <w:t>муниципального комитета Спасского сельского поселения</w:t>
      </w:r>
      <w:r w:rsidRPr="00072F56">
        <w:rPr>
          <w:sz w:val="26"/>
          <w:szCs w:val="26"/>
        </w:rPr>
        <w:t>, а также планируемые к предоставлению налоговые льготы по местным налогам (далее - налоговые льготы).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8" w:name="sub_104"/>
      <w:bookmarkEnd w:id="7"/>
      <w:r w:rsidRPr="00072F56">
        <w:rPr>
          <w:sz w:val="26"/>
          <w:szCs w:val="26"/>
        </w:rPr>
        <w:t>1.4. В настоящем Порядке используются следующие основные понятия и термины:</w:t>
      </w:r>
    </w:p>
    <w:bookmarkEnd w:id="8"/>
    <w:p w:rsidR="00C101C2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налоговая льгота</w:t>
      </w:r>
      <w:r w:rsidRPr="00072F56">
        <w:rPr>
          <w:sz w:val="26"/>
          <w:szCs w:val="26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A6463" w:rsidRPr="004A6463" w:rsidRDefault="004A6463" w:rsidP="004A64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4A6463">
        <w:rPr>
          <w:b/>
          <w:sz w:val="26"/>
          <w:szCs w:val="26"/>
        </w:rPr>
        <w:t>налоговые расходы</w:t>
      </w:r>
      <w:r>
        <w:rPr>
          <w:sz w:val="26"/>
          <w:szCs w:val="26"/>
        </w:rPr>
        <w:t xml:space="preserve"> - </w:t>
      </w:r>
      <w:r w:rsidRPr="004A6463">
        <w:rPr>
          <w:color w:val="333333"/>
          <w:sz w:val="26"/>
          <w:szCs w:val="26"/>
        </w:rPr>
        <w:t xml:space="preserve">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представительных органов муниципальных образований в качестве мер </w:t>
      </w:r>
      <w:r>
        <w:rPr>
          <w:color w:val="333333"/>
          <w:sz w:val="26"/>
          <w:szCs w:val="26"/>
        </w:rPr>
        <w:t>муниципальной</w:t>
      </w:r>
      <w:r w:rsidRPr="004A6463">
        <w:rPr>
          <w:color w:val="333333"/>
          <w:sz w:val="26"/>
          <w:szCs w:val="26"/>
        </w:rPr>
        <w:t xml:space="preserve"> поддержки в соответствии с целями муниципальных программ и целями социально-экономической политики соответствующего публично правового образования, не относящимися к </w:t>
      </w:r>
      <w:r>
        <w:rPr>
          <w:color w:val="333333"/>
          <w:sz w:val="26"/>
          <w:szCs w:val="26"/>
        </w:rPr>
        <w:t>муниципальным</w:t>
      </w:r>
      <w:r w:rsidRPr="004A6463">
        <w:rPr>
          <w:color w:val="333333"/>
          <w:sz w:val="26"/>
          <w:szCs w:val="26"/>
        </w:rPr>
        <w:t xml:space="preserve"> программам</w:t>
      </w:r>
      <w:r w:rsidRPr="004A6463">
        <w:rPr>
          <w:rFonts w:ascii="Arial" w:hAnsi="Arial" w:cs="Arial"/>
          <w:color w:val="333333"/>
          <w:sz w:val="20"/>
          <w:szCs w:val="20"/>
        </w:rPr>
        <w:t>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оценка эффективности</w:t>
      </w:r>
      <w:r w:rsidRPr="00072F56">
        <w:rPr>
          <w:sz w:val="26"/>
          <w:szCs w:val="26"/>
        </w:rPr>
        <w:t xml:space="preserve">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категория налогоплательщиков</w:t>
      </w:r>
      <w:r w:rsidRPr="00072F56">
        <w:rPr>
          <w:sz w:val="26"/>
          <w:szCs w:val="26"/>
        </w:rPr>
        <w:t xml:space="preserve">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</w:t>
      </w:r>
      <w:hyperlink r:id="rId14" w:history="1">
        <w:r w:rsidRPr="00072F56">
          <w:rPr>
            <w:rStyle w:val="af"/>
            <w:color w:val="auto"/>
            <w:sz w:val="26"/>
            <w:szCs w:val="26"/>
          </w:rPr>
          <w:t xml:space="preserve">Общероссийского </w:t>
        </w:r>
        <w:r w:rsidRPr="00072F56">
          <w:rPr>
            <w:rStyle w:val="af"/>
            <w:color w:val="auto"/>
            <w:sz w:val="26"/>
            <w:szCs w:val="26"/>
          </w:rPr>
          <w:lastRenderedPageBreak/>
          <w:t>классификатора</w:t>
        </w:r>
      </w:hyperlink>
      <w:r w:rsidRPr="00072F56">
        <w:rPr>
          <w:sz w:val="26"/>
          <w:szCs w:val="26"/>
        </w:rPr>
        <w:t xml:space="preserve"> видов экономической деятельности, и по которому объем реализованной продукции (товаров, услуг) составляет в стоимостном выражении более 70% общего объема реализации;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бюджетная эффективность</w:t>
      </w:r>
      <w:r w:rsidRPr="00072F56">
        <w:rPr>
          <w:sz w:val="26"/>
          <w:szCs w:val="26"/>
        </w:rPr>
        <w:t xml:space="preserve"> - оценка результатов хозяйственной деятельности отдельных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социальная эффективность</w:t>
      </w:r>
      <w:r w:rsidRPr="00072F56">
        <w:rPr>
          <w:sz w:val="26"/>
          <w:szCs w:val="26"/>
        </w:rPr>
        <w:t xml:space="preserve">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льгот, повышение социальной защищенности населения, формирование благоприятных условий жизнедеятельности малообеспеченных групп граждан.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rStyle w:val="af0"/>
          <w:sz w:val="26"/>
          <w:szCs w:val="26"/>
        </w:rPr>
        <w:t>экономическая эффективность</w:t>
      </w:r>
      <w:r w:rsidRPr="00072F56">
        <w:rPr>
          <w:sz w:val="26"/>
          <w:szCs w:val="26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 xml:space="preserve">Иные понятия и термины используются в значениях, определяемых </w:t>
      </w:r>
      <w:hyperlink r:id="rId15" w:history="1">
        <w:r w:rsidRPr="00072F56">
          <w:rPr>
            <w:rStyle w:val="af"/>
            <w:color w:val="auto"/>
            <w:sz w:val="26"/>
            <w:szCs w:val="26"/>
          </w:rPr>
          <w:t>Налоговым кодексом</w:t>
        </w:r>
      </w:hyperlink>
      <w:r w:rsidRPr="00072F56">
        <w:rPr>
          <w:sz w:val="26"/>
          <w:szCs w:val="26"/>
        </w:rPr>
        <w:t xml:space="preserve"> Российской Федерации.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364837" w:rsidRDefault="00C101C2" w:rsidP="0036483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9" w:name="sub_200"/>
      <w:r w:rsidRPr="00364837">
        <w:rPr>
          <w:rFonts w:ascii="Times New Roman" w:hAnsi="Times New Roman"/>
          <w:b w:val="0"/>
          <w:color w:val="auto"/>
          <w:sz w:val="26"/>
          <w:szCs w:val="26"/>
        </w:rPr>
        <w:t>2. Основные принципы и цели установления налоговых льгот</w:t>
      </w:r>
      <w:r w:rsidR="00395DCA">
        <w:rPr>
          <w:rFonts w:ascii="Times New Roman" w:hAnsi="Times New Roman"/>
          <w:b w:val="0"/>
          <w:color w:val="auto"/>
          <w:sz w:val="26"/>
          <w:szCs w:val="26"/>
        </w:rPr>
        <w:t xml:space="preserve"> (налоговых расходов)</w:t>
      </w:r>
    </w:p>
    <w:bookmarkEnd w:id="9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0" w:name="sub_201"/>
      <w:r w:rsidRPr="00072F56">
        <w:rPr>
          <w:sz w:val="26"/>
          <w:szCs w:val="26"/>
        </w:rPr>
        <w:t>2.1. Установление налоговых льгот</w:t>
      </w:r>
      <w:r w:rsidR="00D50E4E">
        <w:rPr>
          <w:sz w:val="26"/>
          <w:szCs w:val="26"/>
        </w:rPr>
        <w:t xml:space="preserve"> </w:t>
      </w:r>
      <w:r w:rsidR="00D50E4E" w:rsidRPr="00D50E4E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 xml:space="preserve"> осуществляется с соблюдением следующих основных принципов: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1" w:name="sub_211"/>
      <w:bookmarkEnd w:id="10"/>
      <w:r w:rsidRPr="00072F56">
        <w:rPr>
          <w:sz w:val="26"/>
          <w:szCs w:val="26"/>
        </w:rPr>
        <w:t>а) налоговые льготы</w:t>
      </w:r>
      <w:r w:rsidR="00D50E4E">
        <w:rPr>
          <w:sz w:val="26"/>
          <w:szCs w:val="26"/>
        </w:rPr>
        <w:t xml:space="preserve"> (налоговые расходы</w:t>
      </w:r>
      <w:r w:rsidR="00D50E4E" w:rsidRPr="00D50E4E">
        <w:rPr>
          <w:sz w:val="26"/>
          <w:szCs w:val="26"/>
        </w:rPr>
        <w:t>)</w:t>
      </w:r>
      <w:r w:rsidRPr="00072F56">
        <w:rPr>
          <w:sz w:val="26"/>
          <w:szCs w:val="26"/>
        </w:rPr>
        <w:t xml:space="preserve"> устанавливаются в пределах полномочий органов местного самоуправления, установленных федеральным законодательством;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2" w:name="sub_212"/>
      <w:bookmarkEnd w:id="11"/>
      <w:r w:rsidRPr="00072F56">
        <w:rPr>
          <w:sz w:val="26"/>
          <w:szCs w:val="26"/>
        </w:rPr>
        <w:t>б) налоговые льготы устанавливаются отдельным категориям налогоплательщиков.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3" w:name="sub_202"/>
      <w:bookmarkEnd w:id="12"/>
      <w:r w:rsidRPr="00072F56">
        <w:rPr>
          <w:sz w:val="26"/>
          <w:szCs w:val="26"/>
        </w:rPr>
        <w:t>2.2. Основными целями предоставления налоговых льгот</w:t>
      </w:r>
      <w:r w:rsidR="00D50E4E">
        <w:rPr>
          <w:sz w:val="26"/>
          <w:szCs w:val="26"/>
        </w:rPr>
        <w:t xml:space="preserve"> </w:t>
      </w:r>
      <w:r w:rsidR="00D50E4E" w:rsidRPr="00D50E4E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 xml:space="preserve"> являются: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4" w:name="sub_221"/>
      <w:bookmarkEnd w:id="13"/>
      <w:r w:rsidRPr="00072F56">
        <w:rPr>
          <w:sz w:val="26"/>
          <w:szCs w:val="26"/>
        </w:rPr>
        <w:t>а) обеспечение экономической заинтересованности хозяйствующих субъектов в расширении приоритетных видов хозяйственной деятельности;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5" w:name="sub_222"/>
      <w:bookmarkEnd w:id="14"/>
      <w:r w:rsidRPr="00072F56">
        <w:rPr>
          <w:sz w:val="26"/>
          <w:szCs w:val="26"/>
        </w:rPr>
        <w:t xml:space="preserve"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продукции (товаров, услуг) и реализацию программ социально-экономического развития </w:t>
      </w:r>
      <w:r w:rsidR="00364837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>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6" w:name="sub_2223"/>
      <w:bookmarkEnd w:id="15"/>
      <w:r w:rsidRPr="00072F56">
        <w:rPr>
          <w:sz w:val="26"/>
          <w:szCs w:val="26"/>
        </w:rPr>
        <w:t xml:space="preserve">в) создание необходимых экономических условий для развития инвестиционной и инновационной деятельности в </w:t>
      </w:r>
      <w:r w:rsidR="00364837">
        <w:rPr>
          <w:sz w:val="26"/>
          <w:szCs w:val="26"/>
        </w:rPr>
        <w:t>сельском поселении</w:t>
      </w:r>
      <w:r w:rsidRPr="00072F56">
        <w:rPr>
          <w:sz w:val="26"/>
          <w:szCs w:val="26"/>
        </w:rPr>
        <w:t>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7" w:name="sub_224"/>
      <w:bookmarkEnd w:id="16"/>
      <w:r w:rsidRPr="00072F56">
        <w:rPr>
          <w:sz w:val="26"/>
          <w:szCs w:val="26"/>
        </w:rP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8" w:name="sub_225"/>
      <w:bookmarkEnd w:id="17"/>
      <w:r w:rsidRPr="00072F56">
        <w:rPr>
          <w:sz w:val="26"/>
          <w:szCs w:val="26"/>
        </w:rPr>
        <w:t xml:space="preserve">д) оказание экономической поддержки организациям в решении приоритетных для </w:t>
      </w:r>
      <w:r w:rsidR="00364837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 xml:space="preserve"> социальных задач;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19" w:name="sub_226"/>
      <w:bookmarkEnd w:id="18"/>
      <w:r w:rsidRPr="00072F56">
        <w:rPr>
          <w:sz w:val="26"/>
          <w:szCs w:val="26"/>
        </w:rPr>
        <w:t>е) оказание поддержки социально незащищенным категориям граждан.</w:t>
      </w:r>
    </w:p>
    <w:bookmarkEnd w:id="19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364837" w:rsidRDefault="00C101C2" w:rsidP="0036483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20" w:name="sub_300"/>
      <w:r w:rsidRPr="00364837">
        <w:rPr>
          <w:rFonts w:ascii="Times New Roman" w:hAnsi="Times New Roman"/>
          <w:b w:val="0"/>
          <w:color w:val="auto"/>
          <w:sz w:val="26"/>
          <w:szCs w:val="26"/>
        </w:rPr>
        <w:t>3. Виды налоговых льгот</w:t>
      </w:r>
      <w:r w:rsidR="00D63BF9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D63BF9" w:rsidRPr="00D63BF9">
        <w:rPr>
          <w:rFonts w:ascii="Times New Roman" w:hAnsi="Times New Roman"/>
          <w:b w:val="0"/>
          <w:color w:val="auto"/>
          <w:sz w:val="26"/>
          <w:szCs w:val="26"/>
        </w:rPr>
        <w:t>(налоговых расходов)</w:t>
      </w:r>
      <w:r w:rsidRPr="00364837">
        <w:rPr>
          <w:rFonts w:ascii="Times New Roman" w:hAnsi="Times New Roman"/>
          <w:b w:val="0"/>
          <w:color w:val="auto"/>
          <w:sz w:val="26"/>
          <w:szCs w:val="26"/>
        </w:rPr>
        <w:t xml:space="preserve"> и условия их предоставления</w:t>
      </w:r>
    </w:p>
    <w:bookmarkEnd w:id="20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1" w:name="sub_301"/>
      <w:r w:rsidRPr="00072F56">
        <w:rPr>
          <w:sz w:val="26"/>
          <w:szCs w:val="26"/>
        </w:rPr>
        <w:t>3.1. Налоговые льготы</w:t>
      </w:r>
      <w:r w:rsidR="00D63BF9">
        <w:rPr>
          <w:sz w:val="26"/>
          <w:szCs w:val="26"/>
        </w:rPr>
        <w:t xml:space="preserve"> (налоговые расходы</w:t>
      </w:r>
      <w:r w:rsidR="00D63BF9" w:rsidRPr="00D50E4E">
        <w:rPr>
          <w:sz w:val="26"/>
          <w:szCs w:val="26"/>
        </w:rPr>
        <w:t>)</w:t>
      </w:r>
      <w:r w:rsidRPr="00072F56">
        <w:rPr>
          <w:sz w:val="26"/>
          <w:szCs w:val="26"/>
        </w:rPr>
        <w:t xml:space="preserve"> предоставляются налогоплательщикам на основании решений </w:t>
      </w:r>
      <w:r w:rsidR="00364837">
        <w:rPr>
          <w:sz w:val="26"/>
          <w:szCs w:val="26"/>
        </w:rPr>
        <w:t>муниципального комитета Спасского сельского поселения</w:t>
      </w:r>
      <w:r w:rsidR="00364837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.</w:t>
      </w:r>
    </w:p>
    <w:p w:rsidR="00C101C2" w:rsidRPr="00D63BF9" w:rsidRDefault="00C101C2" w:rsidP="00072F56">
      <w:pPr>
        <w:jc w:val="both"/>
        <w:rPr>
          <w:sz w:val="26"/>
          <w:szCs w:val="26"/>
        </w:rPr>
      </w:pPr>
      <w:bookmarkStart w:id="22" w:name="sub_302"/>
      <w:bookmarkEnd w:id="21"/>
      <w:r w:rsidRPr="00072F56">
        <w:rPr>
          <w:sz w:val="26"/>
          <w:szCs w:val="26"/>
        </w:rPr>
        <w:t>3.2. Налогоплательщикам могут устанавливаться следующие в</w:t>
      </w:r>
      <w:r w:rsidR="00D63BF9">
        <w:rPr>
          <w:sz w:val="26"/>
          <w:szCs w:val="26"/>
        </w:rPr>
        <w:t>иды налоговых льгот</w:t>
      </w:r>
      <w:r w:rsidR="00D63BF9" w:rsidRPr="00D63BF9">
        <w:rPr>
          <w:sz w:val="26"/>
          <w:szCs w:val="26"/>
        </w:rPr>
        <w:t>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3" w:name="sub_321"/>
      <w:bookmarkEnd w:id="22"/>
      <w:r w:rsidRPr="00072F56">
        <w:rPr>
          <w:sz w:val="26"/>
          <w:szCs w:val="26"/>
        </w:rPr>
        <w:lastRenderedPageBreak/>
        <w:t>а) изъятие из налогообложения отдельных элементов объекта налогообложения;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4" w:name="sub_322"/>
      <w:bookmarkEnd w:id="23"/>
      <w:r w:rsidRPr="00072F56">
        <w:rPr>
          <w:sz w:val="26"/>
          <w:szCs w:val="26"/>
        </w:rPr>
        <w:t>б) освобождение от уплаты налога (полное или частичное);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5" w:name="sub_323"/>
      <w:bookmarkEnd w:id="24"/>
      <w:r w:rsidRPr="00072F56">
        <w:rPr>
          <w:sz w:val="26"/>
          <w:szCs w:val="26"/>
        </w:rPr>
        <w:t>в) утверждение дифференцированных ставок налога,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6" w:name="sub_303"/>
      <w:bookmarkEnd w:id="25"/>
      <w:r w:rsidRPr="00072F56">
        <w:rPr>
          <w:sz w:val="26"/>
          <w:szCs w:val="26"/>
        </w:rPr>
        <w:t>3.3. Налоговые льготы</w:t>
      </w:r>
      <w:r w:rsidR="00D63BF9" w:rsidRPr="00D63BF9">
        <w:rPr>
          <w:sz w:val="26"/>
          <w:szCs w:val="26"/>
        </w:rPr>
        <w:t xml:space="preserve"> </w:t>
      </w:r>
      <w:r w:rsidR="00D63BF9">
        <w:rPr>
          <w:sz w:val="26"/>
          <w:szCs w:val="26"/>
        </w:rPr>
        <w:t>(налоговые расходы</w:t>
      </w:r>
      <w:r w:rsidR="00D63BF9" w:rsidRPr="00D50E4E">
        <w:rPr>
          <w:sz w:val="26"/>
          <w:szCs w:val="26"/>
        </w:rPr>
        <w:t>)</w:t>
      </w:r>
      <w:r w:rsidRPr="00072F56">
        <w:rPr>
          <w:sz w:val="26"/>
          <w:szCs w:val="26"/>
        </w:rPr>
        <w:t xml:space="preserve"> предоставляются в пределах сумм, подлежащих зачислению в бюджет </w:t>
      </w:r>
      <w:r w:rsidR="00364837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>.</w:t>
      </w:r>
    </w:p>
    <w:p w:rsidR="00C101C2" w:rsidRDefault="00C101C2" w:rsidP="00072F56">
      <w:pPr>
        <w:jc w:val="both"/>
        <w:rPr>
          <w:sz w:val="26"/>
          <w:szCs w:val="26"/>
        </w:rPr>
      </w:pPr>
      <w:bookmarkStart w:id="27" w:name="sub_304"/>
      <w:bookmarkEnd w:id="26"/>
      <w:r w:rsidRPr="00072F56">
        <w:rPr>
          <w:sz w:val="26"/>
          <w:szCs w:val="26"/>
        </w:rPr>
        <w:t>3.4. Налоговые льготы</w:t>
      </w:r>
      <w:r w:rsidR="00D63BF9">
        <w:rPr>
          <w:sz w:val="26"/>
          <w:szCs w:val="26"/>
        </w:rPr>
        <w:t xml:space="preserve"> (налоговые расходы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устанавливаются на срок не менее одного налогового периода по соответствующему налогу.</w:t>
      </w:r>
    </w:p>
    <w:p w:rsidR="00395DCA" w:rsidRPr="00745160" w:rsidRDefault="00745160" w:rsidP="00745160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3.4.1.</w:t>
      </w:r>
      <w:r w:rsidR="00395DCA" w:rsidRPr="00745160">
        <w:rPr>
          <w:color w:val="333333"/>
          <w:sz w:val="26"/>
          <w:szCs w:val="26"/>
        </w:rPr>
        <w:t>Перечень налоговых льго</w:t>
      </w:r>
      <w:r w:rsidRPr="00745160">
        <w:rPr>
          <w:color w:val="333333"/>
          <w:sz w:val="26"/>
          <w:szCs w:val="26"/>
        </w:rPr>
        <w:t>т (налоговых расходов</w:t>
      </w:r>
      <w:r w:rsidR="00395DCA" w:rsidRPr="00745160">
        <w:rPr>
          <w:color w:val="333333"/>
          <w:sz w:val="26"/>
          <w:szCs w:val="26"/>
        </w:rPr>
        <w:t xml:space="preserve">) формируется </w:t>
      </w:r>
      <w:r w:rsidRPr="00745160">
        <w:rPr>
          <w:color w:val="333333"/>
          <w:sz w:val="26"/>
          <w:szCs w:val="26"/>
        </w:rPr>
        <w:t xml:space="preserve"> в разрезе муниципальных</w:t>
      </w:r>
      <w:r w:rsidR="00395DCA" w:rsidRPr="00745160">
        <w:rPr>
          <w:color w:val="333333"/>
          <w:sz w:val="26"/>
          <w:szCs w:val="26"/>
        </w:rPr>
        <w:t xml:space="preserve"> программ и их структурных элементов, а также направлений деятельности, не входящих в </w:t>
      </w:r>
      <w:r w:rsidRPr="00745160">
        <w:rPr>
          <w:color w:val="333333"/>
          <w:sz w:val="26"/>
          <w:szCs w:val="26"/>
        </w:rPr>
        <w:t>муниципальные</w:t>
      </w:r>
      <w:r w:rsidR="00395DCA" w:rsidRPr="00745160">
        <w:rPr>
          <w:color w:val="333333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решений представительных органов муниципального образования.</w:t>
      </w:r>
    </w:p>
    <w:p w:rsidR="00395DCA" w:rsidRPr="00745160" w:rsidRDefault="00745160" w:rsidP="00745160">
      <w:pPr>
        <w:shd w:val="clear" w:color="auto" w:fill="FFFFFF"/>
        <w:jc w:val="both"/>
        <w:rPr>
          <w:color w:val="333333"/>
          <w:sz w:val="26"/>
          <w:szCs w:val="26"/>
        </w:rPr>
      </w:pPr>
      <w:r w:rsidRPr="00745160">
        <w:rPr>
          <w:color w:val="333333"/>
          <w:sz w:val="26"/>
          <w:szCs w:val="26"/>
        </w:rPr>
        <w:t xml:space="preserve">        </w:t>
      </w:r>
      <w:r w:rsidR="00395DCA" w:rsidRPr="00745160">
        <w:rPr>
          <w:color w:val="333333"/>
          <w:sz w:val="26"/>
          <w:szCs w:val="26"/>
        </w:rPr>
        <w:t>Принадлежность налоговых льгот (нало</w:t>
      </w:r>
      <w:r w:rsidRPr="00745160">
        <w:rPr>
          <w:color w:val="333333"/>
          <w:sz w:val="26"/>
          <w:szCs w:val="26"/>
        </w:rPr>
        <w:t>говых расходов) муниципальным</w:t>
      </w:r>
      <w:r w:rsidR="00395DCA" w:rsidRPr="00745160">
        <w:rPr>
          <w:color w:val="333333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</w:t>
      </w:r>
      <w:r w:rsidRPr="00745160">
        <w:rPr>
          <w:color w:val="333333"/>
          <w:sz w:val="26"/>
          <w:szCs w:val="26"/>
        </w:rPr>
        <w:t>оответствующих муниципальных</w:t>
      </w:r>
      <w:r w:rsidR="00395DCA" w:rsidRPr="00745160">
        <w:rPr>
          <w:color w:val="333333"/>
          <w:sz w:val="26"/>
          <w:szCs w:val="26"/>
        </w:rPr>
        <w:t xml:space="preserve"> программах.</w:t>
      </w:r>
    </w:p>
    <w:p w:rsidR="00395DCA" w:rsidRPr="00745160" w:rsidRDefault="00745160" w:rsidP="00745160">
      <w:pPr>
        <w:shd w:val="clear" w:color="auto" w:fill="FFFFFF"/>
        <w:jc w:val="both"/>
        <w:rPr>
          <w:color w:val="333333"/>
          <w:sz w:val="26"/>
          <w:szCs w:val="26"/>
        </w:rPr>
      </w:pPr>
      <w:r w:rsidRPr="00745160">
        <w:rPr>
          <w:color w:val="333333"/>
          <w:sz w:val="26"/>
          <w:szCs w:val="26"/>
        </w:rPr>
        <w:t xml:space="preserve">        </w:t>
      </w:r>
      <w:r w:rsidR="00395DCA" w:rsidRPr="00745160">
        <w:rPr>
          <w:color w:val="333333"/>
          <w:sz w:val="26"/>
          <w:szCs w:val="26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государственным (муниципальным) программам. В этом случае они относятся к нераспределенным налоговым льготам (налоговым расходам).</w:t>
      </w:r>
    </w:p>
    <w:p w:rsidR="00395DCA" w:rsidRPr="001A5DE4" w:rsidRDefault="00745160" w:rsidP="00D50E4E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 xml:space="preserve">        </w:t>
      </w:r>
      <w:r w:rsidR="00395DCA" w:rsidRPr="00745160">
        <w:rPr>
          <w:color w:val="333333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</w:t>
      </w:r>
      <w:r w:rsidR="00395DCA" w:rsidRPr="001A5DE4">
        <w:rPr>
          <w:rFonts w:ascii="Arial" w:hAnsi="Arial" w:cs="Arial"/>
          <w:color w:val="333333"/>
          <w:sz w:val="20"/>
          <w:szCs w:val="20"/>
        </w:rPr>
        <w:t>).</w:t>
      </w:r>
    </w:p>
    <w:p w:rsidR="00395DCA" w:rsidRPr="00D50E4E" w:rsidRDefault="00D50E4E" w:rsidP="00072F56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3.4.2.</w:t>
      </w:r>
      <w:r w:rsidRPr="00D50E4E">
        <w:rPr>
          <w:color w:val="333333"/>
          <w:sz w:val="26"/>
          <w:szCs w:val="26"/>
        </w:rPr>
        <w:t xml:space="preserve">Реестр налоговых льгот (налоговых расходов) включает указания на обусловливающие соответствующие налоговые льготы (налоговые расходы) положения (статьи, части, пункты, подпункты, абзацы) </w:t>
      </w:r>
      <w:r>
        <w:rPr>
          <w:color w:val="333333"/>
          <w:sz w:val="26"/>
          <w:szCs w:val="26"/>
        </w:rPr>
        <w:t>решений представительного органа поселения,</w:t>
      </w:r>
      <w:r w:rsidRPr="00D50E4E">
        <w:rPr>
          <w:color w:val="333333"/>
          <w:sz w:val="26"/>
          <w:szCs w:val="26"/>
        </w:rPr>
        <w:t xml:space="preserve"> характеристики налогового расхода (вид льготы, условия предоставления льготы, срок действия льготы, целевая категория налоговой льготы (налогового расхода), категория налогоплательщиков-получателей налоговой льготы (налогового расхода) и др.), оценку объема налоговой льготы (налогового расхода), расчетные показатели для оценки эффективности налоговой льготы (налогового расхода) и иную информацию по налоговой льготе (налоговому расходу) согласно настоящей методике</w:t>
      </w:r>
      <w:r>
        <w:rPr>
          <w:color w:val="333333"/>
          <w:sz w:val="26"/>
          <w:szCs w:val="26"/>
        </w:rPr>
        <w:t>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8" w:name="sub_305"/>
      <w:bookmarkEnd w:id="27"/>
      <w:r w:rsidRPr="00072F56">
        <w:rPr>
          <w:sz w:val="26"/>
          <w:szCs w:val="26"/>
        </w:rPr>
        <w:t>3.5. В целях обеспечения эффективности предоставления налоговых льгот</w:t>
      </w:r>
      <w:r w:rsidR="00D63BF9">
        <w:rPr>
          <w:sz w:val="26"/>
          <w:szCs w:val="26"/>
        </w:rPr>
        <w:t>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и их соответствия общественным интересам запрещается предоставление налоговых льгот</w:t>
      </w:r>
      <w:r w:rsidR="00D63BF9">
        <w:rPr>
          <w:sz w:val="26"/>
          <w:szCs w:val="26"/>
        </w:rPr>
        <w:t xml:space="preserve"> 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при низкой оценке бюджетной и социальной эффективности. При рассмотрении предложений о предоставлении налоговых льгот</w:t>
      </w:r>
      <w:r w:rsidR="00D63BF9">
        <w:rPr>
          <w:sz w:val="26"/>
          <w:szCs w:val="26"/>
        </w:rPr>
        <w:t xml:space="preserve"> 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</w:t>
      </w:r>
      <w:r w:rsidRPr="00072F56">
        <w:rPr>
          <w:sz w:val="26"/>
          <w:szCs w:val="26"/>
        </w:rPr>
        <w:t xml:space="preserve"> в обязательном порядке проводится оценка эффективности налоговых льгот</w:t>
      </w:r>
      <w:r w:rsidR="00D63BF9">
        <w:rPr>
          <w:sz w:val="26"/>
          <w:szCs w:val="26"/>
        </w:rPr>
        <w:t xml:space="preserve"> 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</w:t>
      </w:r>
      <w:r w:rsidRPr="00072F56">
        <w:rPr>
          <w:sz w:val="26"/>
          <w:szCs w:val="26"/>
        </w:rPr>
        <w:t xml:space="preserve"> в соответствии с настоящим Порядком по каждому местному налогу и в отношении каждой категории налогоплательщиков.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29" w:name="sub_306"/>
      <w:bookmarkEnd w:id="28"/>
      <w:r w:rsidRPr="00072F56">
        <w:rPr>
          <w:sz w:val="26"/>
          <w:szCs w:val="26"/>
        </w:rPr>
        <w:t>3.6. Оценка эффективности налоговых льгот</w:t>
      </w:r>
      <w:r w:rsidR="00D63BF9">
        <w:rPr>
          <w:sz w:val="26"/>
          <w:szCs w:val="26"/>
        </w:rPr>
        <w:t xml:space="preserve"> 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</w:t>
      </w:r>
      <w:r w:rsidRPr="00072F56">
        <w:rPr>
          <w:sz w:val="26"/>
          <w:szCs w:val="26"/>
        </w:rPr>
        <w:t xml:space="preserve"> проводится: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0" w:name="sub_361"/>
      <w:bookmarkEnd w:id="29"/>
      <w:r w:rsidRPr="00072F56">
        <w:rPr>
          <w:sz w:val="26"/>
          <w:szCs w:val="26"/>
        </w:rPr>
        <w:t>а) по предоставленным налоговым льготам</w:t>
      </w:r>
      <w:r w:rsidR="00D63BF9">
        <w:rPr>
          <w:sz w:val="26"/>
          <w:szCs w:val="26"/>
        </w:rPr>
        <w:t xml:space="preserve"> (налоговым расходам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 </w:t>
      </w:r>
      <w:r w:rsidRPr="00072F56">
        <w:rPr>
          <w:sz w:val="26"/>
          <w:szCs w:val="26"/>
        </w:rPr>
        <w:t xml:space="preserve"> по состоянию на 1 января года, следующего за отчетным финансовым годом - в срок до 1 сентября года, следующего за отчетным финансовым годом;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1" w:name="sub_362"/>
      <w:bookmarkEnd w:id="30"/>
      <w:r w:rsidRPr="00072F56">
        <w:rPr>
          <w:sz w:val="26"/>
          <w:szCs w:val="26"/>
        </w:rPr>
        <w:lastRenderedPageBreak/>
        <w:t>б) по планируемым к предоставлению налоговым льготам</w:t>
      </w:r>
      <w:r w:rsidR="00D63BF9">
        <w:rPr>
          <w:sz w:val="26"/>
          <w:szCs w:val="26"/>
        </w:rPr>
        <w:t xml:space="preserve"> (налоговым расходам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</w:t>
      </w:r>
      <w:r w:rsidRPr="00072F56">
        <w:rPr>
          <w:sz w:val="26"/>
          <w:szCs w:val="26"/>
        </w:rPr>
        <w:t xml:space="preserve"> - в течение месяца со дня поступления предложений по предоставлению налоговых льгот.</w:t>
      </w:r>
    </w:p>
    <w:bookmarkEnd w:id="31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364837" w:rsidRDefault="00C101C2" w:rsidP="0036483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2" w:name="sub_400"/>
      <w:r w:rsidRPr="00364837">
        <w:rPr>
          <w:rFonts w:ascii="Times New Roman" w:hAnsi="Times New Roman"/>
          <w:b w:val="0"/>
          <w:color w:val="auto"/>
          <w:sz w:val="26"/>
          <w:szCs w:val="26"/>
        </w:rPr>
        <w:t>4. Методологические подходы к проведению оценки эффективности льгот</w:t>
      </w:r>
      <w:r w:rsidR="00D50E4E">
        <w:rPr>
          <w:rFonts w:ascii="Times New Roman" w:hAnsi="Times New Roman"/>
          <w:b w:val="0"/>
          <w:color w:val="auto"/>
          <w:sz w:val="26"/>
          <w:szCs w:val="26"/>
        </w:rPr>
        <w:t xml:space="preserve"> (расходов)</w:t>
      </w:r>
      <w:r w:rsidRPr="00364837">
        <w:rPr>
          <w:rFonts w:ascii="Times New Roman" w:hAnsi="Times New Roman"/>
          <w:b w:val="0"/>
          <w:color w:val="auto"/>
          <w:sz w:val="26"/>
          <w:szCs w:val="26"/>
        </w:rPr>
        <w:t xml:space="preserve"> по местным налогам</w:t>
      </w:r>
    </w:p>
    <w:bookmarkEnd w:id="32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3" w:name="sub_401"/>
      <w:r w:rsidRPr="00072F56">
        <w:rPr>
          <w:sz w:val="26"/>
          <w:szCs w:val="26"/>
        </w:rPr>
        <w:t>4.1. Оценка эффективности налоговых льгот</w:t>
      </w:r>
      <w:r w:rsidR="00D63BF9">
        <w:rPr>
          <w:sz w:val="26"/>
          <w:szCs w:val="26"/>
        </w:rPr>
        <w:t xml:space="preserve"> 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 </w:t>
      </w:r>
      <w:r w:rsidRPr="00072F56">
        <w:rPr>
          <w:sz w:val="26"/>
          <w:szCs w:val="26"/>
        </w:rPr>
        <w:t xml:space="preserve"> производится: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4" w:name="sub_411"/>
      <w:bookmarkEnd w:id="33"/>
      <w:r w:rsidRPr="00072F56">
        <w:rPr>
          <w:sz w:val="26"/>
          <w:szCs w:val="26"/>
        </w:rPr>
        <w:t>а) при рассмотрении эффективности ранее предоставленных налоговых льгот</w:t>
      </w:r>
      <w:r w:rsidR="00D63BF9">
        <w:rPr>
          <w:sz w:val="26"/>
          <w:szCs w:val="26"/>
        </w:rPr>
        <w:t>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 </w:t>
      </w:r>
      <w:r w:rsidRPr="00072F56">
        <w:rPr>
          <w:sz w:val="26"/>
          <w:szCs w:val="26"/>
        </w:rPr>
        <w:t>;</w:t>
      </w:r>
    </w:p>
    <w:p w:rsidR="00C101C2" w:rsidRPr="00325187" w:rsidRDefault="00C101C2" w:rsidP="00325187">
      <w:pPr>
        <w:jc w:val="both"/>
        <w:rPr>
          <w:sz w:val="26"/>
          <w:szCs w:val="26"/>
        </w:rPr>
      </w:pPr>
      <w:bookmarkStart w:id="35" w:name="sub_412"/>
      <w:bookmarkEnd w:id="34"/>
      <w:r w:rsidRPr="00072F56">
        <w:rPr>
          <w:sz w:val="26"/>
          <w:szCs w:val="26"/>
        </w:rPr>
        <w:t>б) при внесении предложений о предоставлении налоговых льгот</w:t>
      </w:r>
      <w:r w:rsidR="00D63BF9">
        <w:rPr>
          <w:sz w:val="26"/>
          <w:szCs w:val="26"/>
        </w:rPr>
        <w:t>(налоговых расходов</w:t>
      </w:r>
      <w:r w:rsidR="00D63BF9" w:rsidRPr="00D50E4E">
        <w:rPr>
          <w:sz w:val="26"/>
          <w:szCs w:val="26"/>
        </w:rPr>
        <w:t>)</w:t>
      </w:r>
      <w:r w:rsidR="00D63BF9" w:rsidRPr="00072F56">
        <w:rPr>
          <w:sz w:val="26"/>
          <w:szCs w:val="26"/>
        </w:rPr>
        <w:t xml:space="preserve">   </w:t>
      </w:r>
      <w:r w:rsidRPr="00072F56">
        <w:rPr>
          <w:sz w:val="26"/>
          <w:szCs w:val="26"/>
        </w:rPr>
        <w:t xml:space="preserve"> </w:t>
      </w:r>
      <w:r w:rsidRPr="00325187">
        <w:rPr>
          <w:sz w:val="26"/>
          <w:szCs w:val="26"/>
        </w:rPr>
        <w:t>отдельным категориям налогоплательщиков.</w:t>
      </w:r>
    </w:p>
    <w:p w:rsidR="00325187" w:rsidRPr="00FC16AC" w:rsidRDefault="004469AB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4.2</w:t>
      </w:r>
      <w:r w:rsidR="00325187" w:rsidRPr="00FC16AC">
        <w:rPr>
          <w:color w:val="333333"/>
          <w:sz w:val="26"/>
          <w:szCs w:val="26"/>
        </w:rPr>
        <w:t>. Оценка эффективности налоговых льгот (налоговых расходов) осуществляется в два этапа: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2 этап - оценка результативности налоговых льгот (налоговых расходов).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1) социальная - поддержка отдельных категорий граждан;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2) финансовая - устранение/уменьшение встречных финансовых потоков;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3) стимулирующая - привлечение инвестиций и расширение экономического потенциала.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 xml:space="preserve">   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сельского поселения.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 xml:space="preserve">   К финансовым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бюджета поселения.</w:t>
      </w:r>
    </w:p>
    <w:p w:rsidR="00325187" w:rsidRPr="00FC16AC" w:rsidRDefault="00325187" w:rsidP="00325187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 xml:space="preserve">   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поселения.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 w:rsidRPr="00FC16AC">
        <w:rPr>
          <w:color w:val="333333"/>
          <w:sz w:val="26"/>
          <w:szCs w:val="26"/>
        </w:rPr>
        <w:t>4.3.Обязательными критериями целесообразности</w:t>
      </w:r>
      <w:r w:rsidRPr="00FC7645">
        <w:rPr>
          <w:color w:val="333333"/>
          <w:sz w:val="26"/>
          <w:szCs w:val="26"/>
        </w:rPr>
        <w:t xml:space="preserve"> осуществления налоговых льгот (налоговых расходов) являются: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 w:rsidRPr="00FC7645">
        <w:rPr>
          <w:color w:val="333333"/>
          <w:sz w:val="26"/>
          <w:szCs w:val="26"/>
        </w:rPr>
        <w:t xml:space="preserve">соответствие налоговых расходов (в том числе нераспределенных) </w:t>
      </w:r>
      <w:r>
        <w:rPr>
          <w:color w:val="333333"/>
          <w:sz w:val="26"/>
          <w:szCs w:val="26"/>
        </w:rPr>
        <w:t>целям и задачам муниципальных</w:t>
      </w:r>
      <w:r w:rsidRPr="00FC7645">
        <w:rPr>
          <w:color w:val="333333"/>
          <w:sz w:val="26"/>
          <w:szCs w:val="26"/>
        </w:rPr>
        <w:t xml:space="preserve"> программ (их структурных элементов) или иным целям социально-экономической политики </w:t>
      </w:r>
      <w:r>
        <w:rPr>
          <w:color w:val="333333"/>
          <w:sz w:val="26"/>
          <w:szCs w:val="26"/>
        </w:rPr>
        <w:t>поселения</w:t>
      </w:r>
      <w:r w:rsidRPr="00FC7645">
        <w:rPr>
          <w:color w:val="333333"/>
          <w:sz w:val="26"/>
          <w:szCs w:val="26"/>
        </w:rPr>
        <w:t xml:space="preserve"> (в отношении непрограммных налоговых расходов);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 w:rsidRPr="00FC7645">
        <w:rPr>
          <w:color w:val="333333"/>
          <w:sz w:val="26"/>
          <w:szCs w:val="26"/>
        </w:rPr>
        <w:t>соразмерные (низкие) издержки администрирования в размере не более 10% от общего объема налоговых льгот (налоговых расходов);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 w:rsidRPr="00FC7645">
        <w:rPr>
          <w:color w:val="333333"/>
          <w:sz w:val="26"/>
          <w:szCs w:val="26"/>
        </w:rPr>
        <w:t>востребованность льготы (расхода), освобождения или иной преференции;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 w:rsidRPr="00FC7645">
        <w:rPr>
          <w:color w:val="333333"/>
          <w:sz w:val="26"/>
          <w:szCs w:val="26"/>
        </w:rPr>
        <w:t>отсутствие значимых отрицательных внешних эффектов.</w:t>
      </w:r>
    </w:p>
    <w:p w:rsidR="00FC7645" w:rsidRDefault="008E36F9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</w:t>
      </w:r>
      <w:r w:rsidR="00FC7645" w:rsidRPr="00FC7645">
        <w:rPr>
          <w:color w:val="333333"/>
          <w:sz w:val="26"/>
          <w:szCs w:val="26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</w:t>
      </w:r>
      <w:r w:rsidR="00FC7645" w:rsidRPr="00FC7645">
        <w:rPr>
          <w:color w:val="333333"/>
          <w:sz w:val="26"/>
          <w:szCs w:val="26"/>
        </w:rPr>
        <w:lastRenderedPageBreak/>
        <w:t xml:space="preserve">В этом случае </w:t>
      </w:r>
      <w:r w:rsidR="00FC7645">
        <w:rPr>
          <w:color w:val="333333"/>
          <w:sz w:val="26"/>
          <w:szCs w:val="26"/>
        </w:rPr>
        <w:t xml:space="preserve">следует </w:t>
      </w:r>
      <w:r w:rsidR="00FC7645" w:rsidRPr="00FC7645">
        <w:rPr>
          <w:color w:val="333333"/>
          <w:sz w:val="26"/>
          <w:szCs w:val="26"/>
        </w:rPr>
        <w:t xml:space="preserve">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</w:t>
      </w:r>
      <w:r w:rsidR="00FC7645">
        <w:rPr>
          <w:color w:val="333333"/>
          <w:sz w:val="26"/>
          <w:szCs w:val="26"/>
        </w:rPr>
        <w:t>.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4.4.</w:t>
      </w:r>
      <w:r w:rsidRPr="00FC7645">
        <w:rPr>
          <w:color w:val="333333"/>
          <w:sz w:val="26"/>
          <w:szCs w:val="26"/>
        </w:rPr>
        <w:t xml:space="preserve"> 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color w:val="333333"/>
          <w:sz w:val="26"/>
          <w:szCs w:val="26"/>
        </w:rPr>
        <w:t>муниципальной</w:t>
      </w:r>
      <w:r w:rsidRPr="00FC7645">
        <w:rPr>
          <w:color w:val="333333"/>
          <w:sz w:val="26"/>
          <w:szCs w:val="26"/>
        </w:rPr>
        <w:t xml:space="preserve"> программы (ее структурных элементов) либо достижение целей </w:t>
      </w:r>
      <w:r>
        <w:rPr>
          <w:color w:val="333333"/>
          <w:sz w:val="26"/>
          <w:szCs w:val="26"/>
        </w:rPr>
        <w:t>муниципальной</w:t>
      </w:r>
      <w:r w:rsidRPr="00FC7645">
        <w:rPr>
          <w:color w:val="333333"/>
          <w:sz w:val="26"/>
          <w:szCs w:val="26"/>
        </w:rPr>
        <w:t xml:space="preserve"> политики, не отнесенных</w:t>
      </w:r>
      <w:r>
        <w:rPr>
          <w:color w:val="333333"/>
          <w:sz w:val="26"/>
          <w:szCs w:val="26"/>
        </w:rPr>
        <w:t xml:space="preserve"> к действующим муниципальным</w:t>
      </w:r>
      <w:r w:rsidRPr="00FC7645">
        <w:rPr>
          <w:color w:val="333333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FC7645" w:rsidRPr="00FC7645" w:rsidRDefault="00FC7645" w:rsidP="00FC7645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Pr="00FC7645">
        <w:rPr>
          <w:color w:val="333333"/>
          <w:sz w:val="26"/>
          <w:szCs w:val="26"/>
        </w:rPr>
        <w:t> 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</w:t>
      </w:r>
      <w:r>
        <w:rPr>
          <w:color w:val="333333"/>
          <w:sz w:val="26"/>
          <w:szCs w:val="26"/>
        </w:rPr>
        <w:t>еализации муниципальной</w:t>
      </w:r>
      <w:r w:rsidRPr="00FC7645">
        <w:rPr>
          <w:color w:val="333333"/>
          <w:sz w:val="26"/>
          <w:szCs w:val="26"/>
        </w:rPr>
        <w:t xml:space="preserve">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422F9F" w:rsidRDefault="00FC7645" w:rsidP="00422F9F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Pr="00FC7645">
        <w:rPr>
          <w:color w:val="333333"/>
          <w:sz w:val="26"/>
          <w:szCs w:val="26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  <w:bookmarkStart w:id="36" w:name="sub_402"/>
      <w:bookmarkEnd w:id="35"/>
    </w:p>
    <w:p w:rsidR="00C101C2" w:rsidRPr="00072F56" w:rsidRDefault="00C101C2" w:rsidP="00422F9F">
      <w:pPr>
        <w:shd w:val="clear" w:color="auto" w:fill="FFFFFF"/>
        <w:spacing w:after="231" w:line="245" w:lineRule="atLeast"/>
        <w:jc w:val="both"/>
        <w:rPr>
          <w:sz w:val="26"/>
          <w:szCs w:val="26"/>
        </w:rPr>
      </w:pPr>
      <w:r w:rsidRPr="00FC16AC">
        <w:rPr>
          <w:sz w:val="26"/>
          <w:szCs w:val="26"/>
        </w:rPr>
        <w:t>4.2. Объектом оценки является бюджетная, социальная и экономическая эффективность от предоставления налоговых льгот</w:t>
      </w:r>
      <w:r w:rsidR="00D63BF9" w:rsidRPr="00FC16AC">
        <w:rPr>
          <w:sz w:val="26"/>
          <w:szCs w:val="26"/>
        </w:rPr>
        <w:t xml:space="preserve"> (налоговых расходов)   </w:t>
      </w:r>
      <w:r w:rsidRPr="00FC16AC">
        <w:rPr>
          <w:sz w:val="26"/>
          <w:szCs w:val="26"/>
        </w:rPr>
        <w:t>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7" w:name="sub_403"/>
      <w:bookmarkEnd w:id="36"/>
      <w:r w:rsidRPr="00072F56">
        <w:rPr>
          <w:sz w:val="26"/>
          <w:szCs w:val="26"/>
        </w:rPr>
        <w:t>4.3. Осуществляемые при проведении оценки расчеты эффективности должны базироваться на данных налоговой</w:t>
      </w:r>
      <w:r w:rsidR="000E1858">
        <w:rPr>
          <w:sz w:val="26"/>
          <w:szCs w:val="26"/>
        </w:rPr>
        <w:t xml:space="preserve"> службы </w:t>
      </w:r>
      <w:r w:rsidRPr="00072F56">
        <w:rPr>
          <w:sz w:val="26"/>
          <w:szCs w:val="26"/>
        </w:rPr>
        <w:t xml:space="preserve"> (отчет </w:t>
      </w:r>
      <w:r w:rsidRPr="00364837">
        <w:rPr>
          <w:sz w:val="26"/>
          <w:szCs w:val="26"/>
        </w:rPr>
        <w:t xml:space="preserve">по </w:t>
      </w:r>
      <w:hyperlink r:id="rId16" w:history="1">
        <w:r w:rsidRPr="00364837">
          <w:rPr>
            <w:rStyle w:val="af"/>
            <w:color w:val="auto"/>
            <w:sz w:val="26"/>
            <w:szCs w:val="26"/>
          </w:rPr>
          <w:t>форме</w:t>
        </w:r>
      </w:hyperlink>
      <w:r w:rsidRPr="00364837">
        <w:rPr>
          <w:sz w:val="26"/>
          <w:szCs w:val="26"/>
        </w:rPr>
        <w:t xml:space="preserve"> N 5</w:t>
      </w:r>
      <w:r w:rsidRPr="00072F56">
        <w:rPr>
          <w:sz w:val="26"/>
          <w:szCs w:val="26"/>
        </w:rPr>
        <w:t>-МН "О налоговой базе и структуре начислений по местным налогам"),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используются статистическая отчетность, данные предоставленные получателями налоговых льгот или претендующими на их получение по запросу уполномоченного органа и иные виды информации.</w:t>
      </w:r>
    </w:p>
    <w:bookmarkEnd w:id="37"/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В случае непредставления налогоплательщиками необходимой информации для оценки эффективности предоставления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вносится предложение об отмене действующих налоговых льгот (или предполагаемых к установлению налоговых льгот).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38" w:name="sub_404"/>
      <w:r w:rsidRPr="00072F56">
        <w:rPr>
          <w:sz w:val="26"/>
          <w:szCs w:val="26"/>
        </w:rPr>
        <w:t xml:space="preserve">4.4. Для принятия решения об эффективности применения налоговых льгот </w:t>
      </w:r>
      <w:r w:rsidR="00855458">
        <w:rPr>
          <w:sz w:val="26"/>
          <w:szCs w:val="26"/>
        </w:rPr>
        <w:t>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в отношении физических лиц используется оценка социальной эффективности.</w:t>
      </w:r>
    </w:p>
    <w:bookmarkEnd w:id="38"/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В отношении организаций, финансируемых из бюджетов бюджетной системы Российской Федерации, для принятия решения об эффективности применения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применяется сводная оценка бюджетной и социальной эффективности.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 xml:space="preserve">Для принятия решения об эффективности применения налоговых льгот </w:t>
      </w:r>
      <w:r w:rsidR="00855458">
        <w:rPr>
          <w:sz w:val="26"/>
          <w:szCs w:val="26"/>
        </w:rPr>
        <w:t>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в отношении налогоплательщиков - организаций и физических лиц, являющихся индивидуальным предпринимателями, используется сводная оценка бюджетной, социальной и экономической эффективности.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lastRenderedPageBreak/>
        <w:t>Эффект от предоставленной налоговой льготы</w:t>
      </w:r>
      <w:r w:rsidR="00855458">
        <w:rPr>
          <w:sz w:val="26"/>
          <w:szCs w:val="26"/>
        </w:rPr>
        <w:t xml:space="preserve"> (налогового расхода)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признается удовлетворительным (достаточным) в случае положительной оценки одного из объектов оценки.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855458" w:rsidRDefault="00C101C2" w:rsidP="0036483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39" w:name="sub_500"/>
      <w:r w:rsidRPr="00364837">
        <w:rPr>
          <w:rFonts w:ascii="Times New Roman" w:hAnsi="Times New Roman"/>
          <w:b w:val="0"/>
          <w:color w:val="auto"/>
          <w:sz w:val="26"/>
          <w:szCs w:val="26"/>
        </w:rPr>
        <w:t>5. Показатели оценки эффективности налоговых льгот</w:t>
      </w:r>
      <w:r w:rsidR="0085545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855458" w:rsidRPr="00855458">
        <w:rPr>
          <w:rFonts w:ascii="Times New Roman" w:hAnsi="Times New Roman"/>
          <w:b w:val="0"/>
          <w:color w:val="auto"/>
          <w:sz w:val="26"/>
          <w:szCs w:val="26"/>
        </w:rPr>
        <w:t>(налоговых расходов)</w:t>
      </w:r>
    </w:p>
    <w:bookmarkEnd w:id="39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0" w:name="sub_501"/>
      <w:r w:rsidRPr="00072F56">
        <w:rPr>
          <w:sz w:val="26"/>
          <w:szCs w:val="26"/>
        </w:rPr>
        <w:t>5.1. Для оценки бюджетной эффективности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применяются следующие показатели:</w:t>
      </w:r>
    </w:p>
    <w:bookmarkEnd w:id="40"/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динамика уплаченных налогоплательщиком налоговых платежей в местный бюджет за отчетный финансовый год и финансовый год, предшествующий отчетному году;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отсутствие у налогоплательщика задолженности по налоговым платежам в местный бюджет по итогам отчетного финансового года;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оптимизация расходов и исключение встречных финансовых потоков в местный бюджет (уменьшение бюджетного финансирования);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Бюджетная эффективность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по местным налогам обеспечивается и признается положительной при выполнении одного из указанных показателей.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1" w:name="sub_502"/>
      <w:r w:rsidRPr="00072F56">
        <w:rPr>
          <w:sz w:val="26"/>
          <w:szCs w:val="26"/>
        </w:rPr>
        <w:t>5.2. Для оценки социальной эффективности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применяются следующие показатели:</w:t>
      </w:r>
    </w:p>
    <w:bookmarkEnd w:id="41"/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создание новых рабочих мест или сохранение существующих рабочих мест;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повышение среднемесячной заработной платы работников;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отсутствие задолженности по заработной плате;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улучшение условий труда;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повышение социальной защищенности населения.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Социальная эффективность налоговых льгот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Показателем оценки социального эффекта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, установленных для отдельных категорий физических лиц является повышение социальной защищенности населения </w:t>
      </w:r>
      <w:r w:rsidR="00364837">
        <w:rPr>
          <w:sz w:val="26"/>
          <w:szCs w:val="26"/>
        </w:rPr>
        <w:t>Спасского сельского поселения</w:t>
      </w:r>
      <w:r w:rsidRPr="00072F56">
        <w:rPr>
          <w:sz w:val="26"/>
          <w:szCs w:val="26"/>
        </w:rPr>
        <w:t>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2" w:name="sub_503"/>
      <w:r w:rsidRPr="00072F56">
        <w:rPr>
          <w:sz w:val="26"/>
          <w:szCs w:val="26"/>
        </w:rPr>
        <w:t>5.3. Для оценки экономической эффективности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применяются следующие показатели:</w:t>
      </w:r>
    </w:p>
    <w:bookmarkEnd w:id="42"/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рост объемов производства продукции (работ, услуг) в натуральном и стоимостном выражении;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расширение ассортимента продукции (работ, услуг);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снижение стоимости товаров (предоставляемых услуг);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- приобретение, модернизация и техническое перевооружение основных средств, предназначенных для производства работ (оказания услуг);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>Экономическая эффективность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проводится в отношении налогоплательщиков - организаций и физических лиц, являющихся индивидуальными предпринимателями, и признается удовлетворительной при положительной динамике одного из указанных показателей.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r w:rsidRPr="00072F56">
        <w:rPr>
          <w:sz w:val="26"/>
          <w:szCs w:val="26"/>
        </w:rPr>
        <w:t xml:space="preserve">Для оценки социальной и экономической эффективности налоговых льгот </w:t>
      </w:r>
      <w:r w:rsidR="00855458">
        <w:rPr>
          <w:sz w:val="26"/>
          <w:szCs w:val="26"/>
        </w:rPr>
        <w:t>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используются показатели деятельности налогоплательщиков за отчетный финансовый год и год, предшествующий отчетному году.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855458" w:rsidRDefault="00C101C2" w:rsidP="00364837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43" w:name="sub_600"/>
      <w:r w:rsidRPr="00364837">
        <w:rPr>
          <w:rFonts w:ascii="Times New Roman" w:hAnsi="Times New Roman"/>
          <w:b w:val="0"/>
          <w:color w:val="auto"/>
          <w:sz w:val="26"/>
          <w:szCs w:val="26"/>
        </w:rPr>
        <w:t>6. Порядок оценки эффективности предоставления налоговых льгот</w:t>
      </w:r>
      <w:r w:rsidR="0085545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855458" w:rsidRPr="00855458">
        <w:rPr>
          <w:rFonts w:ascii="Times New Roman" w:hAnsi="Times New Roman"/>
          <w:b w:val="0"/>
          <w:sz w:val="26"/>
          <w:szCs w:val="26"/>
        </w:rPr>
        <w:t>(</w:t>
      </w:r>
      <w:r w:rsidR="00855458" w:rsidRPr="00855458">
        <w:rPr>
          <w:rFonts w:ascii="Times New Roman" w:hAnsi="Times New Roman"/>
          <w:b w:val="0"/>
          <w:color w:val="auto"/>
          <w:sz w:val="26"/>
          <w:szCs w:val="26"/>
        </w:rPr>
        <w:t>налоговых расходов)</w:t>
      </w:r>
      <w:r w:rsidR="00855458" w:rsidRPr="00855458">
        <w:rPr>
          <w:rFonts w:ascii="Times New Roman" w:hAnsi="Times New Roman"/>
          <w:b w:val="0"/>
          <w:sz w:val="26"/>
          <w:szCs w:val="26"/>
        </w:rPr>
        <w:t xml:space="preserve"> </w:t>
      </w:r>
      <w:r w:rsidRPr="00855458">
        <w:rPr>
          <w:rFonts w:ascii="Times New Roman" w:hAnsi="Times New Roman"/>
          <w:b w:val="0"/>
          <w:color w:val="auto"/>
          <w:sz w:val="26"/>
          <w:szCs w:val="26"/>
        </w:rPr>
        <w:t xml:space="preserve"> по местным налогам</w:t>
      </w:r>
    </w:p>
    <w:bookmarkEnd w:id="43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4" w:name="sub_601"/>
      <w:r w:rsidRPr="00072F56">
        <w:rPr>
          <w:sz w:val="26"/>
          <w:szCs w:val="26"/>
        </w:rPr>
        <w:t>6.1. Работа по оценке эффективности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проводится в четыре этапа: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5" w:name="sub_611"/>
      <w:bookmarkEnd w:id="44"/>
      <w:r w:rsidRPr="00072F56">
        <w:rPr>
          <w:sz w:val="26"/>
          <w:szCs w:val="26"/>
        </w:rPr>
        <w:t>а) на первом этапе производится инвентаризация и составление реестра предоставленных налоговых льгот;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6" w:name="sub_612"/>
      <w:bookmarkEnd w:id="45"/>
      <w:r w:rsidRPr="00072F56">
        <w:rPr>
          <w:sz w:val="26"/>
          <w:szCs w:val="26"/>
        </w:rPr>
        <w:t xml:space="preserve">б) на втором этапе производится оценка недополученных доходов бюджета </w:t>
      </w:r>
      <w:r w:rsidR="00364837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 xml:space="preserve"> по предоставленным налоговым льготам;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7" w:name="sub_613"/>
      <w:bookmarkEnd w:id="46"/>
      <w:r w:rsidRPr="00072F56">
        <w:rPr>
          <w:sz w:val="26"/>
          <w:szCs w:val="26"/>
        </w:rPr>
        <w:t>в) на третьем этапе определяется бюджетная, социальная и экономическая эффективность по каждому виду предоставленных налоговых льгот;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8" w:name="sub_614"/>
      <w:bookmarkEnd w:id="47"/>
      <w:r w:rsidRPr="00072F56">
        <w:rPr>
          <w:sz w:val="26"/>
          <w:szCs w:val="26"/>
        </w:rPr>
        <w:t>г) на четвертом этапе проводится анализ полученных результатов, признание эффекта от применения налоговой льготы</w:t>
      </w:r>
      <w:r w:rsidR="00855458">
        <w:rPr>
          <w:sz w:val="26"/>
          <w:szCs w:val="26"/>
        </w:rPr>
        <w:t xml:space="preserve"> (налоговых расходов)</w:t>
      </w:r>
      <w:r w:rsidR="00855458" w:rsidRPr="00072F56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 xml:space="preserve"> удовлетворительным (достаточным) или неудовлетворительным (недостаточным), разрабатываются предложения по сохранению, корректировке или отмене налоговых льгот по местным налогам.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49" w:name="sub_602"/>
      <w:bookmarkEnd w:id="48"/>
      <w:r w:rsidRPr="00072F56">
        <w:rPr>
          <w:sz w:val="26"/>
          <w:szCs w:val="26"/>
        </w:rPr>
        <w:t xml:space="preserve">6.2. Специалист администрации </w:t>
      </w:r>
      <w:r w:rsidR="00364837">
        <w:rPr>
          <w:sz w:val="26"/>
          <w:szCs w:val="26"/>
        </w:rPr>
        <w:t>Спасского сельского поселения</w:t>
      </w:r>
      <w:r w:rsidRPr="00072F56">
        <w:rPr>
          <w:sz w:val="26"/>
          <w:szCs w:val="26"/>
        </w:rPr>
        <w:t>, ответственный за проведение оценки эффективности налоговых льгот</w:t>
      </w:r>
      <w:r w:rsidR="00855458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>, составляет аналитическую записку по результатам оценки и направляет ее: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0" w:name="sub_621"/>
      <w:bookmarkEnd w:id="49"/>
      <w:r w:rsidRPr="00072F56">
        <w:rPr>
          <w:sz w:val="26"/>
          <w:szCs w:val="26"/>
        </w:rPr>
        <w:t>а) по налоговым льготам</w:t>
      </w:r>
      <w:r w:rsidR="00855458">
        <w:rPr>
          <w:sz w:val="26"/>
          <w:szCs w:val="26"/>
        </w:rPr>
        <w:t xml:space="preserve"> (налоговым расходам</w:t>
      </w:r>
      <w:r w:rsidR="00431D1E">
        <w:rPr>
          <w:sz w:val="26"/>
          <w:szCs w:val="26"/>
        </w:rPr>
        <w:t>)</w:t>
      </w:r>
      <w:r w:rsidRPr="00072F56">
        <w:rPr>
          <w:sz w:val="26"/>
          <w:szCs w:val="26"/>
        </w:rPr>
        <w:t xml:space="preserve"> за истекший финансовый год - главе </w:t>
      </w:r>
      <w:r w:rsidR="00364837">
        <w:rPr>
          <w:sz w:val="26"/>
          <w:szCs w:val="26"/>
        </w:rPr>
        <w:t xml:space="preserve">Спасского сельского поселения </w:t>
      </w:r>
      <w:r w:rsidRPr="00072F56">
        <w:rPr>
          <w:sz w:val="26"/>
          <w:szCs w:val="26"/>
        </w:rPr>
        <w:t xml:space="preserve"> в срок до 05 сентября года, следующего за отчетным, а также размещает ее на официальном интернет-сайте </w:t>
      </w:r>
      <w:r w:rsidR="005D7772">
        <w:rPr>
          <w:sz w:val="26"/>
          <w:szCs w:val="26"/>
        </w:rPr>
        <w:t>Спасского сельского поселения</w:t>
      </w:r>
      <w:r w:rsidRPr="00072F56">
        <w:rPr>
          <w:sz w:val="26"/>
          <w:szCs w:val="26"/>
        </w:rPr>
        <w:t>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1" w:name="sub_622"/>
      <w:bookmarkEnd w:id="50"/>
      <w:r w:rsidRPr="00072F56">
        <w:rPr>
          <w:sz w:val="26"/>
          <w:szCs w:val="26"/>
        </w:rPr>
        <w:t>б) по планируемым к предоставлению налоговым льготам</w:t>
      </w:r>
      <w:r w:rsidR="00431D1E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- главе </w:t>
      </w:r>
      <w:r w:rsidR="005D7772">
        <w:rPr>
          <w:sz w:val="26"/>
          <w:szCs w:val="26"/>
        </w:rPr>
        <w:t>Спасского сельского поселения</w:t>
      </w:r>
      <w:r w:rsidRPr="00072F56">
        <w:rPr>
          <w:sz w:val="26"/>
          <w:szCs w:val="26"/>
        </w:rPr>
        <w:t xml:space="preserve"> в течение месяца со дня поступления предложений о предоставлении налоговых льгот.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2" w:name="sub_603"/>
      <w:bookmarkEnd w:id="51"/>
      <w:r w:rsidRPr="00072F56">
        <w:rPr>
          <w:sz w:val="26"/>
          <w:szCs w:val="26"/>
        </w:rPr>
        <w:t>6.3. Аналитическая записка по результатам оценки эффективности налоговых льгот</w:t>
      </w:r>
      <w:r w:rsidR="00117180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 xml:space="preserve"> за истекший финансовый год должна содержать: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3" w:name="sub_631"/>
      <w:bookmarkEnd w:id="52"/>
      <w:r w:rsidRPr="00072F56">
        <w:rPr>
          <w:sz w:val="26"/>
          <w:szCs w:val="26"/>
        </w:rPr>
        <w:t xml:space="preserve">а) реестр предоставленных на территории </w:t>
      </w:r>
      <w:r w:rsidR="00AE3F31">
        <w:rPr>
          <w:sz w:val="26"/>
          <w:szCs w:val="26"/>
        </w:rPr>
        <w:t>поселения</w:t>
      </w:r>
      <w:r w:rsidRPr="00072F56">
        <w:rPr>
          <w:sz w:val="26"/>
          <w:szCs w:val="26"/>
        </w:rPr>
        <w:t xml:space="preserve"> налоговых льгот</w:t>
      </w:r>
      <w:r w:rsidR="00AE3F31">
        <w:rPr>
          <w:sz w:val="26"/>
          <w:szCs w:val="26"/>
        </w:rPr>
        <w:t xml:space="preserve"> </w:t>
      </w:r>
      <w:r w:rsidR="00117180">
        <w:rPr>
          <w:sz w:val="26"/>
          <w:szCs w:val="26"/>
        </w:rPr>
        <w:t xml:space="preserve">(налоговых расходов) по </w:t>
      </w:r>
      <w:r w:rsidRPr="00072F56">
        <w:rPr>
          <w:sz w:val="26"/>
          <w:szCs w:val="26"/>
        </w:rPr>
        <w:t xml:space="preserve"> форме </w:t>
      </w:r>
      <w:hyperlink r:id="rId17" w:anchor="sub_1000" w:history="1">
        <w:r w:rsidRPr="005D7772">
          <w:rPr>
            <w:rStyle w:val="af"/>
            <w:color w:val="auto"/>
            <w:sz w:val="26"/>
            <w:szCs w:val="26"/>
          </w:rPr>
          <w:t>Приложения 1</w:t>
        </w:r>
      </w:hyperlink>
      <w:r w:rsidRPr="005D7772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к настоящему Порядку;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4" w:name="sub_632"/>
      <w:bookmarkEnd w:id="53"/>
      <w:r w:rsidRPr="00072F56">
        <w:rPr>
          <w:sz w:val="26"/>
          <w:szCs w:val="26"/>
        </w:rPr>
        <w:t xml:space="preserve">б) информацию о потерях бюджета </w:t>
      </w:r>
      <w:r w:rsidR="005D7772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 xml:space="preserve"> по причине предоставления налоговых льгот</w:t>
      </w:r>
      <w:r w:rsidR="008E5132">
        <w:rPr>
          <w:sz w:val="26"/>
          <w:szCs w:val="26"/>
        </w:rPr>
        <w:t xml:space="preserve"> </w:t>
      </w:r>
      <w:r w:rsidR="00117180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 xml:space="preserve"> в динамике по годам (не менее 3-х лет) </w:t>
      </w:r>
      <w:r w:rsidR="008E5132">
        <w:rPr>
          <w:sz w:val="26"/>
          <w:szCs w:val="26"/>
        </w:rPr>
        <w:t xml:space="preserve">по </w:t>
      </w:r>
      <w:r w:rsidRPr="00072F56">
        <w:rPr>
          <w:sz w:val="26"/>
          <w:szCs w:val="26"/>
        </w:rPr>
        <w:t xml:space="preserve">форме </w:t>
      </w:r>
      <w:hyperlink r:id="rId18" w:anchor="sub_2000" w:history="1">
        <w:r w:rsidRPr="005D7772">
          <w:rPr>
            <w:rStyle w:val="af"/>
            <w:color w:val="auto"/>
            <w:sz w:val="26"/>
            <w:szCs w:val="26"/>
          </w:rPr>
          <w:t>Приложения 2</w:t>
        </w:r>
      </w:hyperlink>
      <w:r w:rsidRPr="005D7772">
        <w:rPr>
          <w:sz w:val="26"/>
          <w:szCs w:val="26"/>
        </w:rPr>
        <w:t xml:space="preserve"> </w:t>
      </w:r>
      <w:r w:rsidRPr="00072F56">
        <w:rPr>
          <w:sz w:val="26"/>
          <w:szCs w:val="26"/>
        </w:rPr>
        <w:t>к настоящему Порядку;</w:t>
      </w:r>
    </w:p>
    <w:p w:rsidR="00C101C2" w:rsidRDefault="00C101C2" w:rsidP="00072F56">
      <w:pPr>
        <w:jc w:val="both"/>
        <w:rPr>
          <w:sz w:val="26"/>
          <w:szCs w:val="26"/>
        </w:rPr>
      </w:pPr>
      <w:bookmarkStart w:id="55" w:name="sub_633"/>
      <w:bookmarkEnd w:id="54"/>
      <w:r w:rsidRPr="00072F56">
        <w:rPr>
          <w:sz w:val="26"/>
          <w:szCs w:val="26"/>
        </w:rPr>
        <w:t>в) сведения о бюджетной, социальной и экономической эффективности действующих налоговых льгот</w:t>
      </w:r>
      <w:r w:rsidR="00431D1E">
        <w:rPr>
          <w:sz w:val="26"/>
          <w:szCs w:val="26"/>
        </w:rPr>
        <w:t xml:space="preserve"> </w:t>
      </w:r>
      <w:r w:rsidR="00117180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>;</w:t>
      </w:r>
    </w:p>
    <w:p w:rsidR="001A1E6E" w:rsidRPr="001A1E6E" w:rsidRDefault="001A1E6E" w:rsidP="00072F56">
      <w:pPr>
        <w:jc w:val="both"/>
        <w:rPr>
          <w:sz w:val="26"/>
          <w:szCs w:val="26"/>
        </w:rPr>
      </w:pPr>
      <w:r>
        <w:rPr>
          <w:sz w:val="26"/>
          <w:szCs w:val="26"/>
        </w:rPr>
        <w:t>г) распределение налоговых льгот</w:t>
      </w:r>
      <w:r w:rsidR="00117180">
        <w:rPr>
          <w:sz w:val="26"/>
          <w:szCs w:val="26"/>
        </w:rPr>
        <w:t xml:space="preserve"> </w:t>
      </w:r>
      <w:r>
        <w:rPr>
          <w:sz w:val="26"/>
          <w:szCs w:val="26"/>
        </w:rPr>
        <w:t>(налоговых расходов) по группам полномочий органов местного самоуправления;</w:t>
      </w:r>
    </w:p>
    <w:p w:rsidR="00C101C2" w:rsidRPr="00072F56" w:rsidRDefault="001A1E6E" w:rsidP="00072F56">
      <w:pPr>
        <w:jc w:val="both"/>
        <w:rPr>
          <w:sz w:val="26"/>
          <w:szCs w:val="26"/>
        </w:rPr>
      </w:pPr>
      <w:bookmarkStart w:id="56" w:name="sub_634"/>
      <w:bookmarkEnd w:id="55"/>
      <w:r>
        <w:rPr>
          <w:sz w:val="26"/>
          <w:szCs w:val="26"/>
        </w:rPr>
        <w:t>д</w:t>
      </w:r>
      <w:r w:rsidR="00C101C2" w:rsidRPr="00072F56">
        <w:rPr>
          <w:sz w:val="26"/>
          <w:szCs w:val="26"/>
        </w:rPr>
        <w:t>) предложения по сохранению, корректировке или отмене действующих налоговых льгот в зависимости от результатов оценки эффективности.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7" w:name="sub_604"/>
      <w:bookmarkEnd w:id="56"/>
      <w:r w:rsidRPr="00072F56">
        <w:rPr>
          <w:sz w:val="26"/>
          <w:szCs w:val="26"/>
        </w:rPr>
        <w:t>6.4. Аналитическая записка по результатам оценки эффективности планируемых к предоставлению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должна содержать: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8" w:name="sub_641"/>
      <w:bookmarkEnd w:id="57"/>
      <w:r w:rsidRPr="00072F56">
        <w:rPr>
          <w:sz w:val="26"/>
          <w:szCs w:val="26"/>
        </w:rPr>
        <w:t xml:space="preserve">а) информацию о прогнозируемых потерях бюджета </w:t>
      </w:r>
      <w:r w:rsidR="005D7772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 xml:space="preserve"> в случае принятия решения о предоставлении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в динамике по годам на среднесрочную перспективу (не менее 3-х лет);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59" w:name="sub_642"/>
      <w:bookmarkEnd w:id="58"/>
      <w:r w:rsidRPr="00072F56">
        <w:rPr>
          <w:sz w:val="26"/>
          <w:szCs w:val="26"/>
        </w:rPr>
        <w:lastRenderedPageBreak/>
        <w:t>б) сведения о бюджетной, социальной и экономической эффективности планируемых к предоставлению налоговых льгот</w:t>
      </w:r>
      <w:r w:rsidR="008E5132">
        <w:rPr>
          <w:sz w:val="26"/>
          <w:szCs w:val="26"/>
        </w:rPr>
        <w:t xml:space="preserve"> </w:t>
      </w:r>
      <w:r w:rsidR="00117180">
        <w:rPr>
          <w:sz w:val="26"/>
          <w:szCs w:val="26"/>
        </w:rPr>
        <w:t>(налоговых расходов)</w:t>
      </w:r>
      <w:r w:rsidRPr="00072F56">
        <w:rPr>
          <w:sz w:val="26"/>
          <w:szCs w:val="26"/>
        </w:rPr>
        <w:t>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0" w:name="sub_643"/>
      <w:bookmarkEnd w:id="59"/>
      <w:r w:rsidRPr="00072F56">
        <w:rPr>
          <w:sz w:val="26"/>
          <w:szCs w:val="26"/>
        </w:rPr>
        <w:t>в) предложения по предоставлению (непредставлению)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либо по изменению условий предоставления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в зависимости от результатов оценки эффективности.</w:t>
      </w:r>
    </w:p>
    <w:bookmarkEnd w:id="60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117180" w:rsidRDefault="00C101C2" w:rsidP="005D7772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61" w:name="sub_700"/>
      <w:r w:rsidRPr="005D7772">
        <w:rPr>
          <w:rFonts w:ascii="Times New Roman" w:hAnsi="Times New Roman"/>
          <w:b w:val="0"/>
          <w:color w:val="auto"/>
          <w:sz w:val="26"/>
          <w:szCs w:val="26"/>
        </w:rPr>
        <w:t>7. Действия по реализации результатов оценки эффективности налоговых льгот</w:t>
      </w:r>
      <w:r w:rsidR="00117180" w:rsidRPr="00117180">
        <w:rPr>
          <w:rFonts w:ascii="Times New Roman" w:hAnsi="Times New Roman"/>
          <w:b w:val="0"/>
          <w:sz w:val="26"/>
          <w:szCs w:val="26"/>
        </w:rPr>
        <w:t>(</w:t>
      </w:r>
      <w:r w:rsidR="00117180" w:rsidRPr="00117180">
        <w:rPr>
          <w:rFonts w:ascii="Times New Roman" w:hAnsi="Times New Roman"/>
          <w:b w:val="0"/>
          <w:color w:val="auto"/>
          <w:sz w:val="26"/>
          <w:szCs w:val="26"/>
        </w:rPr>
        <w:t>налоговых расходов)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2" w:name="sub_701"/>
      <w:bookmarkEnd w:id="61"/>
      <w:r w:rsidRPr="00072F56">
        <w:rPr>
          <w:sz w:val="26"/>
          <w:szCs w:val="26"/>
        </w:rPr>
        <w:t>7.1. Результаты оценки эффективности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 xml:space="preserve"> используются для: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3" w:name="sub_711"/>
      <w:bookmarkEnd w:id="62"/>
      <w:r w:rsidRPr="00072F56">
        <w:rPr>
          <w:sz w:val="26"/>
          <w:szCs w:val="26"/>
        </w:rPr>
        <w:t xml:space="preserve">а) разработки проекта бюджета </w:t>
      </w:r>
      <w:r w:rsidR="005D7772">
        <w:rPr>
          <w:sz w:val="26"/>
          <w:szCs w:val="26"/>
        </w:rPr>
        <w:t>сельского поселения</w:t>
      </w:r>
      <w:r w:rsidRPr="00072F56">
        <w:rPr>
          <w:sz w:val="26"/>
          <w:szCs w:val="26"/>
        </w:rPr>
        <w:t xml:space="preserve"> на очередной финансовый год и плановый период;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4" w:name="sub_712"/>
      <w:bookmarkEnd w:id="63"/>
      <w:r w:rsidRPr="00072F56">
        <w:rPr>
          <w:sz w:val="26"/>
          <w:szCs w:val="26"/>
        </w:rPr>
        <w:t>б) своевременного принятия мер по отмене неэффективных налоговых льгот</w:t>
      </w:r>
      <w:r w:rsidR="00117180">
        <w:rPr>
          <w:sz w:val="26"/>
          <w:szCs w:val="26"/>
        </w:rPr>
        <w:t xml:space="preserve"> (налоговых расходов)</w:t>
      </w:r>
      <w:r w:rsidRPr="00072F56">
        <w:rPr>
          <w:sz w:val="26"/>
          <w:szCs w:val="26"/>
        </w:rPr>
        <w:t>;</w:t>
      </w:r>
    </w:p>
    <w:p w:rsidR="00C101C2" w:rsidRPr="00072F56" w:rsidRDefault="00C101C2" w:rsidP="00072F56">
      <w:pPr>
        <w:jc w:val="both"/>
        <w:rPr>
          <w:sz w:val="26"/>
          <w:szCs w:val="26"/>
        </w:rPr>
      </w:pPr>
      <w:bookmarkStart w:id="65" w:name="sub_713"/>
      <w:bookmarkEnd w:id="64"/>
      <w:r w:rsidRPr="00072F56">
        <w:rPr>
          <w:sz w:val="26"/>
          <w:szCs w:val="26"/>
        </w:rPr>
        <w:t>в) разработки предложений по совершенствованию мер поддержки отдельных категорий налогоплательщиков.</w:t>
      </w:r>
    </w:p>
    <w:bookmarkEnd w:id="65"/>
    <w:p w:rsidR="00C101C2" w:rsidRPr="00072F56" w:rsidRDefault="00C101C2" w:rsidP="00072F56">
      <w:pPr>
        <w:jc w:val="both"/>
        <w:rPr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  <w:bookmarkStart w:id="66" w:name="sub_1000"/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072F56" w:rsidRDefault="00C101C2" w:rsidP="00072F56">
      <w:pPr>
        <w:ind w:firstLine="698"/>
        <w:jc w:val="both"/>
        <w:rPr>
          <w:rStyle w:val="af0"/>
          <w:sz w:val="26"/>
          <w:szCs w:val="26"/>
        </w:rPr>
      </w:pPr>
    </w:p>
    <w:p w:rsidR="00C101C2" w:rsidRPr="005D7772" w:rsidRDefault="00C101C2" w:rsidP="00C101C2">
      <w:pPr>
        <w:ind w:firstLine="698"/>
        <w:jc w:val="right"/>
        <w:rPr>
          <w:rStyle w:val="af0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Default="005D777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422F9F" w:rsidRDefault="00422F9F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422F9F" w:rsidRDefault="00422F9F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</w:p>
    <w:p w:rsidR="005D7772" w:rsidRPr="005D7772" w:rsidRDefault="00C101C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t>Приложение 1</w:t>
      </w:r>
      <w:r w:rsidRPr="005D7772">
        <w:rPr>
          <w:rStyle w:val="af0"/>
          <w:b w:val="0"/>
          <w:color w:val="auto"/>
          <w:sz w:val="26"/>
          <w:szCs w:val="26"/>
        </w:rPr>
        <w:br/>
        <w:t xml:space="preserve">к </w:t>
      </w:r>
      <w:hyperlink r:id="rId19" w:anchor="sub_1100" w:history="1">
        <w:r w:rsidRPr="005D7772">
          <w:rPr>
            <w:rStyle w:val="af"/>
            <w:color w:val="auto"/>
            <w:sz w:val="26"/>
            <w:szCs w:val="26"/>
          </w:rPr>
          <w:t>Порядку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проведения оценки эффективности</w:t>
      </w:r>
      <w:r w:rsidRPr="005D7772">
        <w:rPr>
          <w:rStyle w:val="af0"/>
          <w:b w:val="0"/>
          <w:color w:val="auto"/>
          <w:sz w:val="26"/>
          <w:szCs w:val="26"/>
        </w:rPr>
        <w:br/>
        <w:t xml:space="preserve">налоговых льгот по местным налогам </w:t>
      </w:r>
    </w:p>
    <w:p w:rsidR="005D7772" w:rsidRPr="005D7772" w:rsidRDefault="00C101C2" w:rsidP="00C101C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t xml:space="preserve">в </w:t>
      </w:r>
      <w:r w:rsidR="005D7772" w:rsidRPr="005D7772">
        <w:rPr>
          <w:rStyle w:val="af0"/>
          <w:b w:val="0"/>
          <w:color w:val="auto"/>
          <w:sz w:val="26"/>
          <w:szCs w:val="26"/>
        </w:rPr>
        <w:t>Спасском сельском поселении</w:t>
      </w:r>
      <w:r w:rsidRPr="005D7772">
        <w:rPr>
          <w:rStyle w:val="af0"/>
          <w:b w:val="0"/>
          <w:color w:val="auto"/>
          <w:sz w:val="26"/>
          <w:szCs w:val="26"/>
        </w:rPr>
        <w:t>,</w:t>
      </w:r>
    </w:p>
    <w:p w:rsidR="00C101C2" w:rsidRPr="005D7772" w:rsidRDefault="00C101C2" w:rsidP="00C101C2">
      <w:pPr>
        <w:ind w:firstLine="698"/>
        <w:jc w:val="right"/>
        <w:rPr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t xml:space="preserve"> утвержденному постановлением</w:t>
      </w:r>
      <w:r w:rsidRPr="005D7772">
        <w:rPr>
          <w:rStyle w:val="af0"/>
          <w:b w:val="0"/>
          <w:color w:val="auto"/>
          <w:sz w:val="26"/>
          <w:szCs w:val="26"/>
        </w:rPr>
        <w:br/>
        <w:t xml:space="preserve">администрации </w:t>
      </w:r>
      <w:r w:rsidR="005D7772" w:rsidRPr="005D7772">
        <w:rPr>
          <w:rStyle w:val="af0"/>
          <w:b w:val="0"/>
          <w:color w:val="auto"/>
          <w:sz w:val="26"/>
          <w:szCs w:val="26"/>
        </w:rPr>
        <w:t>Спасского сельского поселения</w:t>
      </w:r>
      <w:r w:rsidRPr="005D7772">
        <w:rPr>
          <w:rStyle w:val="af0"/>
          <w:b w:val="0"/>
          <w:color w:val="auto"/>
          <w:sz w:val="26"/>
          <w:szCs w:val="26"/>
        </w:rPr>
        <w:br/>
      </w:r>
      <w:r w:rsidR="00D53E02" w:rsidRPr="00D53E02">
        <w:rPr>
          <w:rStyle w:val="af0"/>
          <w:b w:val="0"/>
          <w:color w:val="auto"/>
          <w:sz w:val="26"/>
          <w:szCs w:val="26"/>
        </w:rPr>
        <w:t>от "08</w:t>
      </w:r>
      <w:r w:rsidRPr="00D53E02">
        <w:rPr>
          <w:rStyle w:val="af0"/>
          <w:b w:val="0"/>
          <w:color w:val="auto"/>
          <w:sz w:val="26"/>
          <w:szCs w:val="26"/>
        </w:rPr>
        <w:t>" августа</w:t>
      </w:r>
      <w:r w:rsidR="00D53E02">
        <w:rPr>
          <w:rStyle w:val="af0"/>
          <w:b w:val="0"/>
          <w:color w:val="auto"/>
          <w:sz w:val="26"/>
          <w:szCs w:val="26"/>
        </w:rPr>
        <w:t xml:space="preserve"> 2018г. </w:t>
      </w:r>
      <w:r w:rsidRPr="00D53E02">
        <w:rPr>
          <w:rStyle w:val="af0"/>
          <w:b w:val="0"/>
          <w:color w:val="auto"/>
          <w:sz w:val="26"/>
          <w:szCs w:val="26"/>
        </w:rPr>
        <w:t xml:space="preserve"> N </w:t>
      </w:r>
      <w:r w:rsidR="00D53E02" w:rsidRPr="00D53E02">
        <w:rPr>
          <w:rStyle w:val="af0"/>
          <w:b w:val="0"/>
          <w:color w:val="auto"/>
          <w:sz w:val="26"/>
          <w:szCs w:val="26"/>
        </w:rPr>
        <w:t>72</w:t>
      </w:r>
    </w:p>
    <w:bookmarkEnd w:id="66"/>
    <w:p w:rsidR="00C101C2" w:rsidRPr="005D7772" w:rsidRDefault="00C101C2" w:rsidP="00C101C2">
      <w:pPr>
        <w:rPr>
          <w:sz w:val="26"/>
          <w:szCs w:val="26"/>
        </w:rPr>
      </w:pPr>
    </w:p>
    <w:p w:rsidR="00C101C2" w:rsidRPr="005D7772" w:rsidRDefault="00C101C2" w:rsidP="00C101C2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Реестр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 xml:space="preserve">предоставленных на территории </w:t>
      </w:r>
      <w:r w:rsidR="005D7772" w:rsidRPr="005D7772">
        <w:rPr>
          <w:rFonts w:ascii="Times New Roman" w:hAnsi="Times New Roman"/>
          <w:b w:val="0"/>
          <w:color w:val="auto"/>
          <w:sz w:val="26"/>
          <w:szCs w:val="26"/>
        </w:rPr>
        <w:t>Спасского сельского поселения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налоговых льгот</w:t>
      </w:r>
      <w:r w:rsidR="00AF3742">
        <w:rPr>
          <w:rFonts w:ascii="Times New Roman" w:hAnsi="Times New Roman"/>
          <w:b w:val="0"/>
          <w:color w:val="auto"/>
          <w:sz w:val="26"/>
          <w:szCs w:val="26"/>
        </w:rPr>
        <w:t xml:space="preserve"> (налоговых расходов)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по состоянию на "__" ________ 20__ года</w:t>
      </w:r>
    </w:p>
    <w:p w:rsidR="00C101C2" w:rsidRPr="005D7772" w:rsidRDefault="00C101C2" w:rsidP="00C101C2">
      <w:pPr>
        <w:rPr>
          <w:sz w:val="26"/>
          <w:szCs w:val="26"/>
        </w:rPr>
      </w:pPr>
    </w:p>
    <w:p w:rsidR="00C101C2" w:rsidRPr="005D7772" w:rsidRDefault="00C101C2" w:rsidP="00C101C2">
      <w:pPr>
        <w:rPr>
          <w:sz w:val="26"/>
          <w:szCs w:val="26"/>
        </w:rPr>
      </w:pPr>
    </w:p>
    <w:p w:rsidR="0040638A" w:rsidRPr="005D7772" w:rsidRDefault="0040638A" w:rsidP="00C101C2">
      <w:pPr>
        <w:rPr>
          <w:sz w:val="26"/>
          <w:szCs w:val="26"/>
        </w:rPr>
      </w:pPr>
    </w:p>
    <w:p w:rsidR="0040638A" w:rsidRPr="005D7772" w:rsidRDefault="0040638A" w:rsidP="00C101C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597"/>
        <w:gridCol w:w="1597"/>
        <w:gridCol w:w="1635"/>
        <w:gridCol w:w="1711"/>
        <w:gridCol w:w="1218"/>
        <w:gridCol w:w="908"/>
        <w:gridCol w:w="908"/>
      </w:tblGrid>
      <w:tr w:rsidR="00AB4999" w:rsidRPr="00390B01" w:rsidTr="00AB4999">
        <w:tc>
          <w:tcPr>
            <w:tcW w:w="514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N п/п</w:t>
            </w:r>
          </w:p>
        </w:tc>
        <w:tc>
          <w:tcPr>
            <w:tcW w:w="1597" w:type="dxa"/>
          </w:tcPr>
          <w:p w:rsidR="00AB4999" w:rsidRPr="00390B01" w:rsidRDefault="00AB4999" w:rsidP="00390B0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1">
              <w:rPr>
                <w:rFonts w:ascii="Times New Roman" w:hAnsi="Times New Roman" w:cs="Times New Roman"/>
                <w:sz w:val="26"/>
                <w:szCs w:val="26"/>
              </w:rPr>
              <w:t>Наименование налога</w:t>
            </w: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Наименование льготной категории получателей налоговых льгот</w:t>
            </w:r>
          </w:p>
        </w:tc>
        <w:tc>
          <w:tcPr>
            <w:tcW w:w="1635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Вид налоговой льготы (пониженная ставка/полное освобождение)</w:t>
            </w:r>
          </w:p>
        </w:tc>
        <w:tc>
          <w:tcPr>
            <w:tcW w:w="1711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Условия предоставления налоговых льгот</w:t>
            </w:r>
          </w:p>
        </w:tc>
        <w:tc>
          <w:tcPr>
            <w:tcW w:w="121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Срок действия налоговых льгот</w:t>
            </w: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категория налоговой льготы</w:t>
            </w: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  <w:r w:rsidRPr="00390B01">
              <w:rPr>
                <w:sz w:val="26"/>
                <w:szCs w:val="26"/>
              </w:rPr>
              <w:t>Нормативно-правовой акт, устанавливающий налоговую льготу</w:t>
            </w:r>
          </w:p>
        </w:tc>
      </w:tr>
      <w:tr w:rsidR="00AB4999" w:rsidRPr="00390B01" w:rsidTr="00AB4999">
        <w:tc>
          <w:tcPr>
            <w:tcW w:w="514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</w:tr>
      <w:tr w:rsidR="00AB4999" w:rsidRPr="00390B01" w:rsidTr="00AB4999">
        <w:tc>
          <w:tcPr>
            <w:tcW w:w="514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</w:tr>
      <w:tr w:rsidR="00AB4999" w:rsidRPr="00390B01" w:rsidTr="00AB4999">
        <w:tc>
          <w:tcPr>
            <w:tcW w:w="514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</w:tr>
      <w:tr w:rsidR="00AB4999" w:rsidRPr="00390B01" w:rsidTr="00AB4999">
        <w:tc>
          <w:tcPr>
            <w:tcW w:w="514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635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AB4999" w:rsidRPr="00390B01" w:rsidRDefault="00AB4999" w:rsidP="00C101C2">
            <w:pPr>
              <w:rPr>
                <w:sz w:val="26"/>
                <w:szCs w:val="26"/>
              </w:rPr>
            </w:pPr>
          </w:p>
        </w:tc>
      </w:tr>
    </w:tbl>
    <w:p w:rsidR="0040638A" w:rsidRPr="005D7772" w:rsidRDefault="0040638A" w:rsidP="00C101C2">
      <w:pPr>
        <w:rPr>
          <w:sz w:val="26"/>
          <w:szCs w:val="26"/>
        </w:rPr>
        <w:sectPr w:rsidR="0040638A" w:rsidRPr="005D7772">
          <w:pgSz w:w="11900" w:h="16800"/>
          <w:pgMar w:top="1440" w:right="800" w:bottom="1440" w:left="1100" w:header="720" w:footer="720" w:gutter="0"/>
          <w:cols w:space="720"/>
        </w:sectPr>
      </w:pPr>
    </w:p>
    <w:p w:rsidR="005D7772" w:rsidRPr="005D7772" w:rsidRDefault="005D7772" w:rsidP="005D777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lastRenderedPageBreak/>
        <w:t>Приложение 2</w:t>
      </w:r>
      <w:r w:rsidRPr="005D7772">
        <w:rPr>
          <w:rStyle w:val="af0"/>
          <w:b w:val="0"/>
          <w:color w:val="auto"/>
          <w:sz w:val="26"/>
          <w:szCs w:val="26"/>
        </w:rPr>
        <w:br/>
        <w:t xml:space="preserve">к </w:t>
      </w:r>
      <w:hyperlink r:id="rId20" w:anchor="sub_1100" w:history="1">
        <w:r w:rsidRPr="005D7772">
          <w:rPr>
            <w:rStyle w:val="af"/>
            <w:color w:val="auto"/>
            <w:sz w:val="26"/>
            <w:szCs w:val="26"/>
          </w:rPr>
          <w:t>Порядку</w:t>
        </w:r>
      </w:hyperlink>
      <w:r w:rsidRPr="005D7772">
        <w:rPr>
          <w:rStyle w:val="af0"/>
          <w:b w:val="0"/>
          <w:color w:val="auto"/>
          <w:sz w:val="26"/>
          <w:szCs w:val="26"/>
        </w:rPr>
        <w:t xml:space="preserve"> проведения оценки эффективности</w:t>
      </w:r>
      <w:r w:rsidRPr="005D7772">
        <w:rPr>
          <w:rStyle w:val="af0"/>
          <w:b w:val="0"/>
          <w:color w:val="auto"/>
          <w:sz w:val="26"/>
          <w:szCs w:val="26"/>
        </w:rPr>
        <w:br/>
        <w:t xml:space="preserve">налоговых льгот по местным налогам </w:t>
      </w:r>
    </w:p>
    <w:p w:rsidR="005D7772" w:rsidRPr="005D7772" w:rsidRDefault="005D7772" w:rsidP="005D7772">
      <w:pPr>
        <w:ind w:firstLine="698"/>
        <w:jc w:val="right"/>
        <w:rPr>
          <w:rStyle w:val="af0"/>
          <w:b w:val="0"/>
          <w:color w:val="auto"/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t>в Спасском сельском поселении,</w:t>
      </w:r>
    </w:p>
    <w:p w:rsidR="005D7772" w:rsidRPr="005D7772" w:rsidRDefault="005D7772" w:rsidP="005D7772">
      <w:pPr>
        <w:ind w:firstLine="698"/>
        <w:jc w:val="right"/>
        <w:rPr>
          <w:sz w:val="26"/>
          <w:szCs w:val="26"/>
        </w:rPr>
      </w:pPr>
      <w:r w:rsidRPr="005D7772">
        <w:rPr>
          <w:rStyle w:val="af0"/>
          <w:b w:val="0"/>
          <w:color w:val="auto"/>
          <w:sz w:val="26"/>
          <w:szCs w:val="26"/>
        </w:rPr>
        <w:t xml:space="preserve"> утвержденному постановлением</w:t>
      </w:r>
      <w:r w:rsidRPr="005D7772">
        <w:rPr>
          <w:rStyle w:val="af0"/>
          <w:b w:val="0"/>
          <w:color w:val="auto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f0"/>
          <w:b w:val="0"/>
          <w:color w:val="auto"/>
          <w:sz w:val="26"/>
          <w:szCs w:val="26"/>
        </w:rPr>
        <w:br/>
      </w:r>
      <w:r w:rsidR="00D53E02" w:rsidRPr="00D53E02">
        <w:rPr>
          <w:rStyle w:val="af0"/>
          <w:b w:val="0"/>
          <w:color w:val="auto"/>
          <w:sz w:val="26"/>
          <w:szCs w:val="26"/>
        </w:rPr>
        <w:t>от "08</w:t>
      </w:r>
      <w:r w:rsidRPr="00D53E02">
        <w:rPr>
          <w:rStyle w:val="af0"/>
          <w:b w:val="0"/>
          <w:color w:val="auto"/>
          <w:sz w:val="26"/>
          <w:szCs w:val="26"/>
        </w:rPr>
        <w:t>" августа</w:t>
      </w:r>
      <w:r w:rsidR="00D53E02" w:rsidRPr="00D53E02">
        <w:rPr>
          <w:rStyle w:val="af0"/>
          <w:b w:val="0"/>
          <w:color w:val="auto"/>
          <w:sz w:val="26"/>
          <w:szCs w:val="26"/>
        </w:rPr>
        <w:t xml:space="preserve"> 2018г.</w:t>
      </w:r>
      <w:r w:rsidRPr="00D53E02">
        <w:rPr>
          <w:rStyle w:val="af0"/>
          <w:b w:val="0"/>
          <w:color w:val="auto"/>
          <w:sz w:val="26"/>
          <w:szCs w:val="26"/>
        </w:rPr>
        <w:t xml:space="preserve"> N </w:t>
      </w:r>
      <w:r w:rsidR="00D53E02" w:rsidRPr="00D53E02">
        <w:rPr>
          <w:rStyle w:val="af0"/>
          <w:b w:val="0"/>
          <w:color w:val="auto"/>
          <w:sz w:val="26"/>
          <w:szCs w:val="26"/>
        </w:rPr>
        <w:t>72</w:t>
      </w:r>
    </w:p>
    <w:p w:rsidR="00C101C2" w:rsidRPr="005D7772" w:rsidRDefault="00C101C2" w:rsidP="00C101C2">
      <w:pPr>
        <w:rPr>
          <w:sz w:val="26"/>
          <w:szCs w:val="26"/>
        </w:rPr>
      </w:pPr>
    </w:p>
    <w:p w:rsidR="00C101C2" w:rsidRPr="005D7772" w:rsidRDefault="00C101C2" w:rsidP="00C101C2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 xml:space="preserve">потерь бюджета </w:t>
      </w:r>
      <w:r w:rsidR="005D7772" w:rsidRPr="005D7772">
        <w:rPr>
          <w:rFonts w:ascii="Times New Roman" w:hAnsi="Times New Roman"/>
          <w:b w:val="0"/>
          <w:color w:val="auto"/>
          <w:sz w:val="26"/>
          <w:szCs w:val="26"/>
        </w:rPr>
        <w:t>Спасского сельского поселения п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>о причине предоставления налоговых льгот по состоянию на "__" ________ 20__ года</w:t>
      </w:r>
    </w:p>
    <w:p w:rsidR="00C101C2" w:rsidRPr="005D7772" w:rsidRDefault="00C101C2" w:rsidP="00C101C2">
      <w:pPr>
        <w:rPr>
          <w:sz w:val="26"/>
          <w:szCs w:val="26"/>
        </w:rPr>
      </w:pPr>
    </w:p>
    <w:p w:rsidR="00C101C2" w:rsidRPr="005D7772" w:rsidRDefault="00C101C2" w:rsidP="00C101C2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налога _____________________________</w:t>
      </w:r>
    </w:p>
    <w:p w:rsidR="00C101C2" w:rsidRPr="005D7772" w:rsidRDefault="00C101C2" w:rsidP="00C101C2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льготы _____________________________</w:t>
      </w:r>
    </w:p>
    <w:p w:rsidR="00C101C2" w:rsidRPr="005D7772" w:rsidRDefault="00C101C2" w:rsidP="00C101C2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льготной категории получателей налоговых льгот _____________________________</w:t>
      </w:r>
    </w:p>
    <w:p w:rsidR="00C101C2" w:rsidRPr="005D7772" w:rsidRDefault="00C101C2" w:rsidP="00C101C2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 w:rsidP="00116AA7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 w:rsidR="00116AA7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 w:rsidP="00AE3F31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 w:rsidR="00AE3F31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C101C2" w:rsidTr="00C101C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C2" w:rsidRPr="005D7772" w:rsidRDefault="00C101C2">
            <w:pPr>
              <w:pStyle w:val="ad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C2" w:rsidRPr="005D7772" w:rsidRDefault="00C101C2">
            <w:pPr>
              <w:pStyle w:val="a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1C2" w:rsidRDefault="00C101C2" w:rsidP="00C101C2">
      <w:pPr>
        <w:rPr>
          <w:rFonts w:ascii="Arial" w:hAnsi="Arial" w:cs="Arial"/>
        </w:rPr>
      </w:pPr>
    </w:p>
    <w:sectPr w:rsidR="00C101C2" w:rsidSect="00D9373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C3" w:rsidRDefault="00DD69C3">
      <w:r>
        <w:separator/>
      </w:r>
    </w:p>
  </w:endnote>
  <w:endnote w:type="continuationSeparator" w:id="0">
    <w:p w:rsidR="00DD69C3" w:rsidRDefault="00DD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C3" w:rsidRDefault="00DD69C3">
      <w:r>
        <w:separator/>
      </w:r>
    </w:p>
  </w:footnote>
  <w:footnote w:type="continuationSeparator" w:id="0">
    <w:p w:rsidR="00DD69C3" w:rsidRDefault="00DD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7E04"/>
    <w:multiLevelType w:val="hybridMultilevel"/>
    <w:tmpl w:val="38A2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41B42"/>
    <w:multiLevelType w:val="hybridMultilevel"/>
    <w:tmpl w:val="89D41D58"/>
    <w:lvl w:ilvl="0" w:tplc="B29E09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B650F"/>
    <w:multiLevelType w:val="hybridMultilevel"/>
    <w:tmpl w:val="AE628984"/>
    <w:lvl w:ilvl="0" w:tplc="C678604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E223E1"/>
    <w:multiLevelType w:val="hybridMultilevel"/>
    <w:tmpl w:val="B76AFF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B7575"/>
    <w:multiLevelType w:val="hybridMultilevel"/>
    <w:tmpl w:val="3064F55A"/>
    <w:lvl w:ilvl="0" w:tplc="10BA061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35"/>
    <w:rsid w:val="000072BC"/>
    <w:rsid w:val="00012214"/>
    <w:rsid w:val="00014E95"/>
    <w:rsid w:val="00055654"/>
    <w:rsid w:val="000629B8"/>
    <w:rsid w:val="00072F56"/>
    <w:rsid w:val="00077537"/>
    <w:rsid w:val="000822EA"/>
    <w:rsid w:val="00082518"/>
    <w:rsid w:val="00085202"/>
    <w:rsid w:val="00085CB9"/>
    <w:rsid w:val="000A4CB4"/>
    <w:rsid w:val="000D6315"/>
    <w:rsid w:val="000E1858"/>
    <w:rsid w:val="000F6DF5"/>
    <w:rsid w:val="00106649"/>
    <w:rsid w:val="0011224C"/>
    <w:rsid w:val="00116AA7"/>
    <w:rsid w:val="00117180"/>
    <w:rsid w:val="0012253B"/>
    <w:rsid w:val="001243AB"/>
    <w:rsid w:val="00184BD0"/>
    <w:rsid w:val="0018590A"/>
    <w:rsid w:val="00192A09"/>
    <w:rsid w:val="001A1E6E"/>
    <w:rsid w:val="002641FB"/>
    <w:rsid w:val="00265FCF"/>
    <w:rsid w:val="002A6911"/>
    <w:rsid w:val="002A742B"/>
    <w:rsid w:val="002B5B82"/>
    <w:rsid w:val="002C3186"/>
    <w:rsid w:val="002D12E0"/>
    <w:rsid w:val="002D49DC"/>
    <w:rsid w:val="002E714C"/>
    <w:rsid w:val="003028AD"/>
    <w:rsid w:val="00325187"/>
    <w:rsid w:val="00331014"/>
    <w:rsid w:val="003335BE"/>
    <w:rsid w:val="00334E90"/>
    <w:rsid w:val="0035267E"/>
    <w:rsid w:val="00355811"/>
    <w:rsid w:val="00364837"/>
    <w:rsid w:val="00376D3F"/>
    <w:rsid w:val="00381E3B"/>
    <w:rsid w:val="00384589"/>
    <w:rsid w:val="00387D50"/>
    <w:rsid w:val="00390B01"/>
    <w:rsid w:val="00395DCA"/>
    <w:rsid w:val="003A0256"/>
    <w:rsid w:val="003A354E"/>
    <w:rsid w:val="003A49F7"/>
    <w:rsid w:val="003B6585"/>
    <w:rsid w:val="0040638A"/>
    <w:rsid w:val="00412225"/>
    <w:rsid w:val="00416E75"/>
    <w:rsid w:val="00422F9F"/>
    <w:rsid w:val="00431D1E"/>
    <w:rsid w:val="00441BDE"/>
    <w:rsid w:val="004469AB"/>
    <w:rsid w:val="00465D7F"/>
    <w:rsid w:val="00483AD2"/>
    <w:rsid w:val="004A2178"/>
    <w:rsid w:val="004A6463"/>
    <w:rsid w:val="004D4A8E"/>
    <w:rsid w:val="004E08FD"/>
    <w:rsid w:val="004F22CC"/>
    <w:rsid w:val="00500827"/>
    <w:rsid w:val="00542689"/>
    <w:rsid w:val="00574C5F"/>
    <w:rsid w:val="005A734A"/>
    <w:rsid w:val="005C56EC"/>
    <w:rsid w:val="005D7772"/>
    <w:rsid w:val="005E2B20"/>
    <w:rsid w:val="005F4D52"/>
    <w:rsid w:val="00624AA2"/>
    <w:rsid w:val="00633454"/>
    <w:rsid w:val="00655D65"/>
    <w:rsid w:val="00667493"/>
    <w:rsid w:val="00672CCA"/>
    <w:rsid w:val="0068650F"/>
    <w:rsid w:val="006A0C79"/>
    <w:rsid w:val="006B40CB"/>
    <w:rsid w:val="006B58C1"/>
    <w:rsid w:val="006C024C"/>
    <w:rsid w:val="006E5631"/>
    <w:rsid w:val="00712F33"/>
    <w:rsid w:val="00725404"/>
    <w:rsid w:val="00727615"/>
    <w:rsid w:val="00744099"/>
    <w:rsid w:val="00745160"/>
    <w:rsid w:val="00756925"/>
    <w:rsid w:val="00763D8D"/>
    <w:rsid w:val="007773C5"/>
    <w:rsid w:val="007B3F6D"/>
    <w:rsid w:val="007E43D0"/>
    <w:rsid w:val="008131CE"/>
    <w:rsid w:val="00855458"/>
    <w:rsid w:val="008604F2"/>
    <w:rsid w:val="00873689"/>
    <w:rsid w:val="00885A14"/>
    <w:rsid w:val="00897A8E"/>
    <w:rsid w:val="008A0A9C"/>
    <w:rsid w:val="008B0E6A"/>
    <w:rsid w:val="008C0B7C"/>
    <w:rsid w:val="008D1311"/>
    <w:rsid w:val="008D5877"/>
    <w:rsid w:val="008E07E7"/>
    <w:rsid w:val="008E267E"/>
    <w:rsid w:val="008E36F9"/>
    <w:rsid w:val="008E42F3"/>
    <w:rsid w:val="008E5132"/>
    <w:rsid w:val="008F3E1B"/>
    <w:rsid w:val="009048C3"/>
    <w:rsid w:val="00922EE6"/>
    <w:rsid w:val="00927A5F"/>
    <w:rsid w:val="00940B4A"/>
    <w:rsid w:val="0094434C"/>
    <w:rsid w:val="0094789C"/>
    <w:rsid w:val="009552E7"/>
    <w:rsid w:val="00956F61"/>
    <w:rsid w:val="009579E8"/>
    <w:rsid w:val="009608A6"/>
    <w:rsid w:val="0096362D"/>
    <w:rsid w:val="00971D21"/>
    <w:rsid w:val="009813AC"/>
    <w:rsid w:val="00986D61"/>
    <w:rsid w:val="009A1D45"/>
    <w:rsid w:val="009A69D7"/>
    <w:rsid w:val="009F2861"/>
    <w:rsid w:val="00A13E4F"/>
    <w:rsid w:val="00A515EE"/>
    <w:rsid w:val="00A64237"/>
    <w:rsid w:val="00A870DF"/>
    <w:rsid w:val="00AB4999"/>
    <w:rsid w:val="00AE3F31"/>
    <w:rsid w:val="00AF3742"/>
    <w:rsid w:val="00B0158C"/>
    <w:rsid w:val="00B127F8"/>
    <w:rsid w:val="00B1342D"/>
    <w:rsid w:val="00B2020B"/>
    <w:rsid w:val="00B60AAF"/>
    <w:rsid w:val="00B77307"/>
    <w:rsid w:val="00B970AE"/>
    <w:rsid w:val="00BD29B5"/>
    <w:rsid w:val="00BE4CCB"/>
    <w:rsid w:val="00BF229D"/>
    <w:rsid w:val="00BF7FCC"/>
    <w:rsid w:val="00C101C2"/>
    <w:rsid w:val="00C11911"/>
    <w:rsid w:val="00C13C63"/>
    <w:rsid w:val="00C41050"/>
    <w:rsid w:val="00C55FA8"/>
    <w:rsid w:val="00CB5DEA"/>
    <w:rsid w:val="00CC6D3F"/>
    <w:rsid w:val="00CE58D0"/>
    <w:rsid w:val="00D0456D"/>
    <w:rsid w:val="00D159DA"/>
    <w:rsid w:val="00D26350"/>
    <w:rsid w:val="00D45DB4"/>
    <w:rsid w:val="00D50E4E"/>
    <w:rsid w:val="00D53E02"/>
    <w:rsid w:val="00D63BF9"/>
    <w:rsid w:val="00D90262"/>
    <w:rsid w:val="00D93736"/>
    <w:rsid w:val="00D96FD7"/>
    <w:rsid w:val="00DA5238"/>
    <w:rsid w:val="00DB4235"/>
    <w:rsid w:val="00DD242B"/>
    <w:rsid w:val="00DD69C3"/>
    <w:rsid w:val="00DE1B61"/>
    <w:rsid w:val="00DF4EB6"/>
    <w:rsid w:val="00DF5A5C"/>
    <w:rsid w:val="00E11E78"/>
    <w:rsid w:val="00E17B95"/>
    <w:rsid w:val="00E36362"/>
    <w:rsid w:val="00E40769"/>
    <w:rsid w:val="00E77628"/>
    <w:rsid w:val="00E85F13"/>
    <w:rsid w:val="00E86974"/>
    <w:rsid w:val="00E87BEF"/>
    <w:rsid w:val="00EB0FF6"/>
    <w:rsid w:val="00EC4317"/>
    <w:rsid w:val="00EF2845"/>
    <w:rsid w:val="00F0055C"/>
    <w:rsid w:val="00F174FD"/>
    <w:rsid w:val="00F2164E"/>
    <w:rsid w:val="00F359B6"/>
    <w:rsid w:val="00F37638"/>
    <w:rsid w:val="00F77202"/>
    <w:rsid w:val="00F81341"/>
    <w:rsid w:val="00F8134A"/>
    <w:rsid w:val="00FB6307"/>
    <w:rsid w:val="00FC16AC"/>
    <w:rsid w:val="00FC7645"/>
    <w:rsid w:val="00FD30B5"/>
    <w:rsid w:val="00FE77B8"/>
    <w:rsid w:val="00FF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8E"/>
    <w:rPr>
      <w:sz w:val="24"/>
      <w:szCs w:val="24"/>
    </w:rPr>
  </w:style>
  <w:style w:type="paragraph" w:styleId="1">
    <w:name w:val="heading 1"/>
    <w:basedOn w:val="a"/>
    <w:next w:val="a"/>
    <w:qFormat/>
    <w:rsid w:val="00BE4C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D4A8E"/>
    <w:pPr>
      <w:spacing w:after="120"/>
      <w:ind w:left="283"/>
    </w:pPr>
    <w:rPr>
      <w:sz w:val="16"/>
      <w:szCs w:val="16"/>
    </w:rPr>
  </w:style>
  <w:style w:type="paragraph" w:styleId="a3">
    <w:name w:val="Document Map"/>
    <w:basedOn w:val="a"/>
    <w:semiHidden/>
    <w:rsid w:val="004D4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4D4A8E"/>
    <w:pPr>
      <w:ind w:firstLine="700"/>
      <w:jc w:val="center"/>
    </w:pPr>
  </w:style>
  <w:style w:type="table" w:styleId="a5">
    <w:name w:val="Table Grid"/>
    <w:basedOn w:val="a1"/>
    <w:rsid w:val="00B0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773C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773C5"/>
    <w:pPr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a"/>
    <w:next w:val="a"/>
    <w:rsid w:val="0010664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Продолжение ссылки"/>
    <w:basedOn w:val="a0"/>
    <w:rsid w:val="00106649"/>
    <w:rPr>
      <w:b/>
      <w:bCs/>
      <w:color w:val="008000"/>
      <w:sz w:val="18"/>
      <w:szCs w:val="18"/>
      <w:u w:val="single"/>
    </w:rPr>
  </w:style>
  <w:style w:type="paragraph" w:customStyle="1" w:styleId="aa">
    <w:name w:val="Знак"/>
    <w:basedOn w:val="a"/>
    <w:rsid w:val="00960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00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055C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CC6D3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">
    <w:name w:val="Body Text 2"/>
    <w:basedOn w:val="a"/>
    <w:link w:val="20"/>
    <w:rsid w:val="00956F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6F61"/>
    <w:rPr>
      <w:sz w:val="24"/>
      <w:szCs w:val="24"/>
    </w:rPr>
  </w:style>
  <w:style w:type="paragraph" w:customStyle="1" w:styleId="ConsPlusNormal">
    <w:name w:val="ConsPlusNormal"/>
    <w:rsid w:val="00956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72761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789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94789C"/>
    <w:rPr>
      <w:color w:val="106BBE"/>
    </w:rPr>
  </w:style>
  <w:style w:type="character" w:customStyle="1" w:styleId="af0">
    <w:name w:val="Цветовое выделение"/>
    <w:uiPriority w:val="99"/>
    <w:rsid w:val="00D2635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18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47924753.0/" TargetMode="External"/><Relationship Id="rId17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573622.1000/" TargetMode="External"/><Relationship Id="rId20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0/" TargetMode="External"/><Relationship Id="rId10" Type="http://schemas.openxmlformats.org/officeDocument/2006/relationships/hyperlink" Target="consultantplus://offline/ref=C14A9B92C2AFA61EB179775108A3C6158729EB6A5E9312CB16594B2E31FD305A5A2899533E572666DDECC4a8p0G" TargetMode="External"/><Relationship Id="rId19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4A9B92C2AFA61EB179695C1ECF98108120B7605D951E9A4B06107366F43A0D1D67C0117A5A2660aDp4G" TargetMode="External"/><Relationship Id="rId14" Type="http://schemas.openxmlformats.org/officeDocument/2006/relationships/hyperlink" Target="garantf1://85134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8A90-822C-4262-B938-E37A709F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2667</Words>
  <Characters>22908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Primorye.ru</Company>
  <LinksUpToDate>false</LinksUpToDate>
  <CharactersWithSpaces>25524</CharactersWithSpaces>
  <SharedDoc>false</SharedDoc>
  <HLinks>
    <vt:vector size="72" baseType="variant">
      <vt:variant>
        <vt:i4>73924698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73924698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73990233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sub_2000</vt:lpwstr>
      </vt:variant>
      <vt:variant>
        <vt:i4>73990234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sub_1000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garantf1://71573622.1000/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6750240</vt:i4>
      </vt:variant>
      <vt:variant>
        <vt:i4>15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73990235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sub_0</vt:lpwstr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garantf1://47924753.0/</vt:lpwstr>
      </vt:variant>
      <vt:variant>
        <vt:lpwstr/>
      </vt:variant>
      <vt:variant>
        <vt:i4>73924698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Settings\МолокоедоваОН\Local Settings\Temp\2\~NS6F0BD\Постановление Администрации Дальнегорского городского округа.rtf</vt:lpwstr>
      </vt:variant>
      <vt:variant>
        <vt:lpwstr>sub_1100</vt:lpwstr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consultantplus://offline/ref=C14A9B92C2AFA61EB179775108A3C6158729EB6A5E9312CB16594B2E31FD305A5A2899533E572666DDECC4a8p0G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consultantplus://offline/ref=C14A9B92C2AFA61EB179695C1ECF98108120B7605D951E9A4B06107366F43A0D1D67C0117A5A2660aDp4G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2018-08-09T02:28:00Z</cp:lastPrinted>
  <dcterms:created xsi:type="dcterms:W3CDTF">2018-08-09T05:04:00Z</dcterms:created>
  <dcterms:modified xsi:type="dcterms:W3CDTF">2018-08-09T05:04:00Z</dcterms:modified>
</cp:coreProperties>
</file>